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B5219">
      <w:pP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附件2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</w:t>
      </w:r>
    </w:p>
    <w:p w14:paraId="4562A3E1">
      <w:pPr>
        <w:spacing w:line="560" w:lineRule="exact"/>
        <w:jc w:val="center"/>
        <w:rPr>
          <w:rFonts w:hint="default" w:ascii="Times New Roman" w:hAnsi="Times New Roman" w:eastAsia="方正仿宋_GB2312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公文小标宋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报价确认函</w:t>
      </w:r>
    </w:p>
    <w:p w14:paraId="66758C55">
      <w:pPr>
        <w:spacing w:line="560" w:lineRule="exact"/>
        <w:rPr>
          <w:rFonts w:hint="default" w:ascii="Times New Roman" w:hAnsi="Times New Roman" w:eastAsia="方正仿宋_GB2312" w:cs="Times New Roman"/>
          <w:color w:val="000000" w:themeColor="text1"/>
          <w:shd w:val="clear"/>
          <w14:textFill>
            <w14:solidFill>
              <w14:schemeClr w14:val="tx1"/>
            </w14:solidFill>
          </w14:textFill>
        </w:rPr>
      </w:pPr>
    </w:p>
    <w:p w14:paraId="73751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：</w:t>
      </w:r>
    </w:p>
    <w:p w14:paraId="1B1FA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我方按照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公告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所列要求，自愿参加贵司“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泸州机场（集团）有限责任公司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选聘机场部分商业点位租赁价值评估单位项目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”的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公开询价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活动，一旦我方中选，将严格履行合同规定的责任和义务。</w:t>
      </w:r>
    </w:p>
    <w:p w14:paraId="6488A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我司关于此项目的报价如下：</w:t>
      </w:r>
    </w:p>
    <w:tbl>
      <w:tblPr>
        <w:tblStyle w:val="3"/>
        <w:tblW w:w="87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3325"/>
        <w:gridCol w:w="1930"/>
        <w:gridCol w:w="1525"/>
        <w:gridCol w:w="1128"/>
      </w:tblGrid>
      <w:tr w14:paraId="4D6E7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42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default" w:ascii="Times New Roman" w:hAnsi="Times New Roman" w:eastAsia="方正仿宋_GB2312" w:cs="Times New Roman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3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1B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Style w:val="5"/>
                <w:rFonts w:hint="eastAsia" w:ascii="Times New Roman" w:hAnsi="Times New Roman" w:eastAsia="方正仿宋_GB2312" w:cs="Times New Roman"/>
                <w:sz w:val="28"/>
                <w:szCs w:val="28"/>
                <w:lang w:val="en-US" w:eastAsia="zh-CN" w:bidi="ar"/>
              </w:rPr>
              <w:t>内容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B7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C3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含税单价</w:t>
            </w:r>
          </w:p>
          <w:p w14:paraId="33C8C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DF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sz w:val="28"/>
                <w:szCs w:val="28"/>
                <w:lang w:val="en-US" w:eastAsia="zh-CN"/>
              </w:rPr>
              <w:t>税率</w:t>
            </w:r>
          </w:p>
          <w:p w14:paraId="7537B1F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（%）</w:t>
            </w:r>
          </w:p>
        </w:tc>
      </w:tr>
      <w:tr w14:paraId="51F0C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3E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7D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机场部分商业点位租赁价值评估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8F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7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43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4465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4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13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合计</w:t>
            </w:r>
          </w:p>
        </w:tc>
        <w:tc>
          <w:tcPr>
            <w:tcW w:w="45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1F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</w:tr>
    </w:tbl>
    <w:p w14:paraId="09D04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以上报价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提供增值税专用发票。</w:t>
      </w:r>
    </w:p>
    <w:p w14:paraId="346C83DE">
      <w:pPr>
        <w:rPr>
          <w:rFonts w:hint="default" w:ascii="Times New Roman" w:hAnsi="Times New Roman" w:eastAsia="方正仿宋_GB2312" w:cs="Times New Roman"/>
        </w:rPr>
      </w:pPr>
      <w:bookmarkStart w:id="0" w:name="_GoBack"/>
      <w:bookmarkEnd w:id="0"/>
    </w:p>
    <w:p w14:paraId="1A0F4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参选单位（盖章）</w:t>
      </w:r>
    </w:p>
    <w:p w14:paraId="4F2C2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年  月  日</w:t>
      </w:r>
    </w:p>
    <w:p w14:paraId="7B16B4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2F56A1DD-B5D3-46E3-AD65-3FFEE58F878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6030957C-986C-44D0-BC57-70788126BA72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NGViYWI1ZDY3OTkwYTIwNDljMzgyOTljYmMzOWEifQ=="/>
  </w:docVars>
  <w:rsids>
    <w:rsidRoot w:val="00000000"/>
    <w:rsid w:val="51F82BDF"/>
    <w:rsid w:val="572B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character" w:customStyle="1" w:styleId="5">
    <w:name w:val="font21"/>
    <w:basedOn w:val="4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5</TotalTime>
  <ScaleCrop>false</ScaleCrop>
  <LinksUpToDate>false</LinksUpToDate>
  <CharactersWithSpaces>263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2024-10-16T06:54:00Z</dcterms:created>
  <dc:creator>Administrator</dc:creator>
  <cp:lastModifiedBy>何双贝</cp:lastModifiedBy>
  <dcterms:modified xsi:type="dcterms:W3CDTF">2024-11-24T10:12:15Z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BEA9A440986B4360B0D554280B646B44_12</vt:lpwstr>
  </property>
</Properties>
</file>