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B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98"/>
        <w:gridCol w:w="5634"/>
      </w:tblGrid>
      <w:tr w14:paraId="49C1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40" w:type="dxa"/>
            <w:gridSpan w:val="3"/>
            <w:vAlign w:val="center"/>
          </w:tcPr>
          <w:p w14:paraId="6E3C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</w:tr>
      <w:tr w14:paraId="24D9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8" w:type="dxa"/>
            <w:vAlign w:val="center"/>
          </w:tcPr>
          <w:p w14:paraId="6B6E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98" w:type="dxa"/>
            <w:vAlign w:val="center"/>
          </w:tcPr>
          <w:p w14:paraId="49ED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5634" w:type="dxa"/>
            <w:vAlign w:val="center"/>
          </w:tcPr>
          <w:p w14:paraId="0597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技术性能</w:t>
            </w:r>
          </w:p>
        </w:tc>
      </w:tr>
      <w:tr w14:paraId="1CF6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808" w:type="dxa"/>
            <w:vAlign w:val="center"/>
          </w:tcPr>
          <w:p w14:paraId="2782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98" w:type="dxa"/>
            <w:vAlign w:val="center"/>
          </w:tcPr>
          <w:p w14:paraId="79FC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割草盘</w:t>
            </w:r>
          </w:p>
        </w:tc>
        <w:tc>
          <w:tcPr>
            <w:tcW w:w="5634" w:type="dxa"/>
            <w:vAlign w:val="center"/>
          </w:tcPr>
          <w:p w14:paraId="2A484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1.割草机应当为直板式（非折叠），割草盘重量应至少达到1.6吨及以上；</w:t>
            </w:r>
          </w:p>
          <w:p w14:paraId="321BD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2.割草盘割除宽度至少达到4米；</w:t>
            </w:r>
          </w:p>
          <w:p w14:paraId="3A483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3.制轮器应达6mm。</w:t>
            </w:r>
          </w:p>
          <w:p w14:paraId="22C61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4.工作高度：5-30厘米，高度可调</w:t>
            </w:r>
          </w:p>
          <w:p w14:paraId="74765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5.连接方式：三点式连接</w:t>
            </w:r>
          </w:p>
          <w:p w14:paraId="792AA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6.匹配动力：≥120马力</w:t>
            </w:r>
            <w:bookmarkStart w:id="0" w:name="_GoBack"/>
            <w:bookmarkEnd w:id="0"/>
          </w:p>
          <w:p w14:paraId="401A7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7.全轴驱动，不使用皮带</w:t>
            </w:r>
          </w:p>
          <w:p w14:paraId="4A3A8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8.刀片要求：刀片应为合金钢刀片，刀片数量≥13片，设备需配备双层刀片切割，且具有自保功能，遇岩石等硬物会自动收回，保护刀片。（投标时需要提供相关证明文件）</w:t>
            </w:r>
          </w:p>
        </w:tc>
      </w:tr>
    </w:tbl>
    <w:p w14:paraId="3484A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商务要求：</w:t>
      </w:r>
    </w:p>
    <w:p w14:paraId="3C007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具有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整机2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年及以上质保期并有完善的售后服务；</w:t>
      </w:r>
    </w:p>
    <w:p w14:paraId="670B89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（2）供应商负责将设备输送至目的地并从货车上卸下至路面；</w:t>
      </w:r>
    </w:p>
    <w:p w14:paraId="08C30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（3）提供增值税专用发票；</w:t>
      </w:r>
    </w:p>
    <w:p w14:paraId="007F4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（4）合同签订之日起30天内全部交货并安装调试完毕。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C21201C"/>
    <w:rsid w:val="02CD78B4"/>
    <w:rsid w:val="03A42B5A"/>
    <w:rsid w:val="0C21201C"/>
    <w:rsid w:val="10BA69C4"/>
    <w:rsid w:val="11460FBD"/>
    <w:rsid w:val="19655F9F"/>
    <w:rsid w:val="1A3F22D3"/>
    <w:rsid w:val="2980759C"/>
    <w:rsid w:val="29B534B7"/>
    <w:rsid w:val="29D318FF"/>
    <w:rsid w:val="2B062A98"/>
    <w:rsid w:val="2BF02358"/>
    <w:rsid w:val="38563C49"/>
    <w:rsid w:val="3D1540B5"/>
    <w:rsid w:val="3EDC4D9E"/>
    <w:rsid w:val="41F83BB0"/>
    <w:rsid w:val="448A4717"/>
    <w:rsid w:val="44D13629"/>
    <w:rsid w:val="4B0D7B1C"/>
    <w:rsid w:val="50291F71"/>
    <w:rsid w:val="55C63516"/>
    <w:rsid w:val="7B7F325E"/>
    <w:rsid w:val="7CB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character" w:customStyle="1" w:styleId="10">
    <w:name w:val="标题 3 Char"/>
    <w:link w:val="4"/>
    <w:qFormat/>
    <w:uiPriority w:val="0"/>
    <w:rPr>
      <w:rFonts w:eastAsia="方正楷体简体" w:asciiTheme="minorAscii" w:hAnsiTheme="minorAscii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328</Characters>
  <Lines>0</Lines>
  <Paragraphs>0</Paragraphs>
  <TotalTime>4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2025-01-07T01:41:00Z</dcterms:created>
  <dc:creator>张续凡</dc:creator>
  <cp:lastModifiedBy>如未有饮歌、</cp:lastModifiedBy>
  <dcterms:modified xsi:type="dcterms:W3CDTF">2025-01-20T02:37:19Z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059C722CC6A045FE8F399A07323BBDF9</vt:lpwstr>
  </property>
  <property fmtid="{D5CDD505-2E9C-101B-9397-08002B2CF9AE}" pid="4" name="KSOTemplateDocerSaveRecord">
    <vt:lpwstr>eyJoZGlkIjoiNjg3MDI4ODI3NGVhZTUzNzkxYmE2MDUxZTJjN2JlNmYiLCJ1c2VySWQiOiIxMjA3NzAwMjgwIn0=</vt:lpwstr>
  </property>
</Properties>
</file>