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泸州机场（集团）有限责任公司</w:t>
      </w:r>
    </w:p>
    <w:p>
      <w:pPr>
        <w:spacing w:line="600" w:lineRule="exact"/>
        <w:jc w:val="center"/>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2025年度X射线安全检查设备维保商家选聘项目</w:t>
      </w:r>
      <w:r>
        <w:rPr>
          <w:rFonts w:hint="eastAsia" w:ascii="Times New Roman" w:hAnsi="Times New Roman" w:eastAsia="方正小标宋简体" w:cs="Times New Roman"/>
          <w:color w:val="auto"/>
          <w:sz w:val="44"/>
          <w:szCs w:val="44"/>
        </w:rPr>
        <w:t>公开询价</w:t>
      </w:r>
      <w:r>
        <w:rPr>
          <w:rFonts w:hint="default" w:ascii="Times New Roman" w:hAnsi="Times New Roman" w:eastAsia="方正小标宋简体" w:cs="Times New Roman"/>
          <w:color w:val="auto"/>
          <w:sz w:val="44"/>
          <w:szCs w:val="44"/>
          <w:lang w:val="en-US" w:eastAsia="zh-CN"/>
        </w:rPr>
        <w:t>比选公告</w:t>
      </w:r>
    </w:p>
    <w:p>
      <w:pPr>
        <w:ind w:firstLine="640" w:firstLineChars="200"/>
        <w:rPr>
          <w:rFonts w:hint="default" w:ascii="Times New Roman" w:hAnsi="Times New Roman" w:eastAsia="方正仿宋简体"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default" w:ascii="Times New Roman" w:hAnsi="Times New Roman" w:eastAsia="方正仿宋简体" w:cs="Times New Roman"/>
          <w:b w:val="0"/>
          <w:bCs w:val="0"/>
          <w:color w:val="auto"/>
          <w:sz w:val="32"/>
          <w:szCs w:val="32"/>
          <w:lang w:val="en-US" w:eastAsia="zh-CN"/>
        </w:rPr>
        <w:t>泸州机场（集团）有限责任公司（采购人）拟对2025年度X射线安全检查设备维保商家选聘项目在国内进行公开</w:t>
      </w:r>
      <w:r>
        <w:rPr>
          <w:rFonts w:hint="eastAsia" w:ascii="Times New Roman" w:hAnsi="Times New Roman" w:eastAsia="方正仿宋简体" w:cs="Times New Roman"/>
          <w:b w:val="0"/>
          <w:bCs w:val="0"/>
          <w:color w:val="auto"/>
          <w:sz w:val="32"/>
          <w:szCs w:val="32"/>
          <w:lang w:val="en-US" w:eastAsia="zh-CN"/>
        </w:rPr>
        <w:t>询价</w:t>
      </w:r>
      <w:r>
        <w:rPr>
          <w:rFonts w:hint="default" w:ascii="Times New Roman" w:hAnsi="Times New Roman" w:eastAsia="方正仿宋简体" w:cs="Times New Roman"/>
          <w:b w:val="0"/>
          <w:bCs w:val="0"/>
          <w:color w:val="auto"/>
          <w:sz w:val="32"/>
          <w:szCs w:val="32"/>
          <w:lang w:val="en-US" w:eastAsia="zh-CN"/>
        </w:rPr>
        <w:t>，兹邀请符合要求的比选申请人参加比选。现将有关内容告知如下：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一、采购条件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（一）项目名称：</w:t>
      </w:r>
      <w:r>
        <w:rPr>
          <w:rFonts w:hint="eastAsia" w:ascii="Times New Roman" w:hAnsi="Times New Roman" w:eastAsia="方正仿宋简体" w:cs="Times New Roman"/>
          <w:b w:val="0"/>
          <w:bCs w:val="0"/>
          <w:color w:val="auto"/>
          <w:sz w:val="32"/>
          <w:szCs w:val="32"/>
          <w:lang w:val="en-US" w:eastAsia="zh-CN"/>
        </w:rPr>
        <w:t>2025年度X射线安全检查设备维保商家选聘项目</w:t>
      </w:r>
      <w:r>
        <w:rPr>
          <w:rFonts w:hint="default"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（二）</w:t>
      </w:r>
      <w:r>
        <w:rPr>
          <w:rFonts w:hint="default" w:ascii="方正楷体简体" w:hAnsi="方正楷体简体" w:eastAsia="方正楷体简体" w:cs="方正楷体简体"/>
          <w:b w:val="0"/>
          <w:bCs w:val="0"/>
          <w:color w:val="auto"/>
          <w:sz w:val="32"/>
          <w:szCs w:val="32"/>
          <w:lang w:val="en-US" w:eastAsia="zh-CN"/>
        </w:rPr>
        <w:t>项目编号：</w:t>
      </w:r>
      <w:r>
        <w:rPr>
          <w:rFonts w:hint="default" w:ascii="Times New Roman" w:hAnsi="Times New Roman" w:eastAsia="方正仿宋简体" w:cs="Times New Roman"/>
          <w:b w:val="0"/>
          <w:bCs w:val="0"/>
          <w:color w:val="auto"/>
          <w:sz w:val="32"/>
          <w:szCs w:val="32"/>
          <w:lang w:val="en-US" w:eastAsia="zh-CN"/>
        </w:rPr>
        <w:t>LZJC-GKXJ</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2025</w:t>
      </w:r>
      <w:r>
        <w:rPr>
          <w:rFonts w:hint="eastAsia" w:ascii="Times New Roman" w:hAnsi="Times New Roman" w:eastAsia="方正仿宋简体" w:cs="Times New Roman"/>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021301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（三）</w:t>
      </w:r>
      <w:r>
        <w:rPr>
          <w:rFonts w:hint="default" w:ascii="方正楷体简体" w:hAnsi="方正楷体简体" w:eastAsia="方正楷体简体" w:cs="方正楷体简体"/>
          <w:b w:val="0"/>
          <w:bCs w:val="0"/>
          <w:color w:val="auto"/>
          <w:sz w:val="32"/>
          <w:szCs w:val="32"/>
          <w:lang w:val="en-US" w:eastAsia="zh-CN"/>
        </w:rPr>
        <w:t>资金来源（金额，来源）：</w:t>
      </w:r>
      <w:r>
        <w:rPr>
          <w:rFonts w:hint="eastAsia" w:ascii="Times New Roman" w:hAnsi="Times New Roman" w:eastAsia="方正仿宋简体" w:cs="Times New Roman"/>
          <w:color w:val="auto"/>
          <w:sz w:val="32"/>
          <w:szCs w:val="32"/>
        </w:rPr>
        <w:t>总限价</w:t>
      </w:r>
      <w:r>
        <w:rPr>
          <w:rFonts w:hint="eastAsia" w:ascii="Times New Roman" w:hAnsi="Times New Roman" w:eastAsia="方正仿宋简体" w:cs="Times New Roman"/>
          <w:color w:val="auto"/>
          <w:sz w:val="32"/>
          <w:szCs w:val="32"/>
          <w:lang w:val="en-US" w:eastAsia="zh-CN"/>
        </w:rPr>
        <w:t>12.65万</w:t>
      </w:r>
      <w:r>
        <w:rPr>
          <w:rFonts w:ascii="Times New Roman" w:hAnsi="Times New Roman" w:eastAsia="方正仿宋简体" w:cs="Times New Roman"/>
          <w:bCs/>
          <w:color w:val="auto"/>
          <w:sz w:val="32"/>
          <w:szCs w:val="32"/>
        </w:rPr>
        <w:t>元</w:t>
      </w:r>
      <w:r>
        <w:rPr>
          <w:rFonts w:hint="eastAsia" w:ascii="Times New Roman" w:hAnsi="Times New Roman" w:eastAsia="方正仿宋简体" w:cs="Times New Roman"/>
          <w:bCs/>
          <w:color w:val="auto"/>
          <w:sz w:val="32"/>
          <w:szCs w:val="32"/>
          <w:lang w:eastAsia="zh-CN"/>
        </w:rPr>
        <w:t>（</w:t>
      </w:r>
      <w:r>
        <w:rPr>
          <w:rFonts w:ascii="Times New Roman" w:hAnsi="Times New Roman" w:eastAsia="方正仿宋简体" w:cs="Times New Roman"/>
          <w:bCs/>
          <w:color w:val="auto"/>
          <w:sz w:val="32"/>
          <w:szCs w:val="32"/>
        </w:rPr>
        <w:t>含税</w:t>
      </w:r>
      <w:r>
        <w:rPr>
          <w:rFonts w:hint="eastAsia" w:ascii="Times New Roman" w:hAnsi="Times New Roman" w:eastAsia="方正仿宋简体" w:cs="Times New Roman"/>
          <w:bCs/>
          <w:color w:val="auto"/>
          <w:sz w:val="32"/>
          <w:szCs w:val="32"/>
        </w:rPr>
        <w:t>），</w:t>
      </w:r>
      <w:r>
        <w:rPr>
          <w:rFonts w:ascii="Times New Roman" w:hAnsi="Times New Roman" w:eastAsia="方正仿宋简体" w:cs="Times New Roman"/>
          <w:color w:val="auto"/>
          <w:sz w:val="32"/>
          <w:szCs w:val="32"/>
        </w:rPr>
        <w:t>该价格包含此项目所有费用</w:t>
      </w:r>
      <w:r>
        <w:rPr>
          <w:rFonts w:hint="eastAsia" w:ascii="Times New Roman" w:hAnsi="Times New Roman" w:eastAsia="方正仿宋简体" w:cs="Times New Roman"/>
          <w:color w:val="auto"/>
          <w:sz w:val="32"/>
          <w:szCs w:val="32"/>
        </w:rPr>
        <w:t>，</w:t>
      </w:r>
      <w:r>
        <w:rPr>
          <w:rFonts w:ascii="Times New Roman" w:hAnsi="Times New Roman" w:eastAsia="方正仿宋简体" w:cs="Times New Roman"/>
          <w:bCs/>
          <w:color w:val="auto"/>
          <w:sz w:val="32"/>
          <w:szCs w:val="32"/>
        </w:rPr>
        <w:t>国有企业自筹资金，</w:t>
      </w:r>
      <w:r>
        <w:rPr>
          <w:rFonts w:ascii="Times New Roman" w:hAnsi="Times New Roman" w:eastAsia="方正仿宋简体" w:cs="Times New Roman"/>
          <w:bCs/>
          <w:strike w:val="0"/>
          <w:dstrike w:val="0"/>
          <w:color w:val="auto"/>
          <w:sz w:val="32"/>
          <w:szCs w:val="32"/>
        </w:rPr>
        <w:t>财政性资金占比为0%</w:t>
      </w:r>
      <w:r>
        <w:rPr>
          <w:rFonts w:hint="eastAsia" w:ascii="Times New Roman" w:hAnsi="Times New Roman" w:eastAsia="方正仿宋简体" w:cs="Times New Roman"/>
          <w:bCs/>
          <w:strike w:val="0"/>
          <w:dstrike w:val="0"/>
          <w:color w:val="auto"/>
          <w:sz w:val="32"/>
          <w:szCs w:val="32"/>
        </w:rPr>
        <w:t>，</w:t>
      </w:r>
      <w:r>
        <w:rPr>
          <w:rFonts w:hint="eastAsia" w:ascii="Times New Roman" w:hAnsi="Times New Roman" w:eastAsia="方正仿宋简体" w:cs="Times New Roman"/>
          <w:bCs/>
          <w:color w:val="auto"/>
          <w:sz w:val="32"/>
          <w:szCs w:val="32"/>
        </w:rPr>
        <w:t>总限价明细详见附件1</w:t>
      </w:r>
      <w:r>
        <w:rPr>
          <w:rFonts w:ascii="Times New Roman" w:hAnsi="Times New Roman" w:eastAsia="方正仿宋简体" w:cs="Times New Roman"/>
          <w:bCs/>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color w:val="auto"/>
          <w:lang w:val="en-US" w:eastAsia="zh-CN"/>
        </w:rPr>
      </w:pPr>
      <w:r>
        <w:rPr>
          <w:rFonts w:hint="eastAsia" w:ascii="方正楷体简体" w:hAnsi="方正楷体简体" w:eastAsia="方正楷体简体" w:cs="方正楷体简体"/>
          <w:b w:val="0"/>
          <w:bCs w:val="0"/>
          <w:color w:val="auto"/>
          <w:kern w:val="2"/>
          <w:sz w:val="32"/>
          <w:szCs w:val="32"/>
          <w:lang w:val="en-US" w:eastAsia="zh-CN" w:bidi="ar-SA"/>
        </w:rPr>
        <w:t>（四）组织方式：</w:t>
      </w:r>
      <w:r>
        <w:rPr>
          <w:rFonts w:hint="eastAsia" w:ascii="Times New Roman" w:hAnsi="Times New Roman" w:eastAsia="方正仿宋简体" w:cs="Times New Roman"/>
          <w:b w:val="0"/>
          <w:bCs/>
          <w:color w:val="auto"/>
          <w:sz w:val="32"/>
          <w:szCs w:val="32"/>
          <w:lang w:val="en-US" w:eastAsia="zh-CN"/>
        </w:rPr>
        <w:t>自行采购。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二、项目概况与内容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2312" w:cs="Times New Roman"/>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（一）项目地点：</w:t>
      </w:r>
      <w:r>
        <w:rPr>
          <w:rFonts w:hint="eastAsia" w:ascii="方正仿宋简体" w:hAnsi="方正仿宋简体" w:eastAsia="方正仿宋简体" w:cs="方正仿宋简体"/>
          <w:b w:val="0"/>
          <w:bCs/>
          <w:color w:val="auto"/>
          <w:sz w:val="32"/>
          <w:szCs w:val="32"/>
        </w:rPr>
        <w:t>泸州云龙机场</w:t>
      </w:r>
      <w:r>
        <w:rPr>
          <w:rFonts w:hint="eastAsia" w:ascii="方正仿宋简体" w:hAnsi="方正仿宋简体" w:eastAsia="方正仿宋简体" w:cs="方正仿宋简体"/>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Cs/>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（二）服务要求、采购范围：</w:t>
      </w:r>
    </w:p>
    <w:p>
      <w:pPr>
        <w:spacing w:line="600" w:lineRule="exact"/>
        <w:ind w:firstLine="640" w:firstLineChars="200"/>
        <w:rPr>
          <w:rFonts w:hint="default" w:ascii="Times New Roman" w:hAnsi="Times New Roman" w:eastAsia="方正仿宋简体" w:cs="Times New Roman"/>
          <w:color w:val="auto"/>
          <w:sz w:val="32"/>
          <w:szCs w:val="32"/>
          <w:lang w:val="en-US"/>
        </w:rPr>
      </w:pPr>
      <w:r>
        <w:rPr>
          <w:rFonts w:hint="eastAsia" w:ascii="Times New Roman" w:hAnsi="Times New Roman" w:eastAsia="方正仿宋简体" w:cs="Times New Roman"/>
          <w:bCs/>
          <w:color w:val="auto"/>
          <w:sz w:val="32"/>
          <w:szCs w:val="32"/>
          <w:lang w:val="en-US" w:eastAsia="zh-CN"/>
        </w:rPr>
        <w:t>1.</w:t>
      </w:r>
      <w:r>
        <w:rPr>
          <w:rFonts w:hint="eastAsia" w:ascii="Times New Roman" w:hAnsi="Times New Roman" w:eastAsia="方正仿宋简体" w:cs="Times New Roman"/>
          <w:color w:val="auto"/>
          <w:sz w:val="32"/>
          <w:szCs w:val="32"/>
          <w:lang w:val="en-US" w:eastAsia="zh-CN"/>
        </w:rPr>
        <w:t>维护保养主体内容（详见附件2）；</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2.服务范围和内容：</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2.1执行标准：所有的X射线安全检查设备维护保养必须参照厂家通用技术手册维护保养标准执行，且出具维护保养报告书。</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2.2民用航空X射线安全检查设备维护保养范围包括但不限于：光障、传送带、过滤器、风扇、控制部件、优化系统、备份数据、图像处理、报警功能、高压、电流、探测信号、ZOOM功能、清洁等（内容详见附件3）。</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2.2.1按照设备维修规程和系统操作规程，须在规定时间内完成故障修复。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2.2.2根据检查、测试及隐患排查过程中发现的问题，须以书面形式提出处置建议，及时采取相应措施解决，并以视频、照片等形式详细记录实施过程。</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2.2.3维保工作需提供厂家维保、维修的相关正规授权证明，并须雇佣具有设备厂家专业维护保养及维修资质和能力的人员完成，维保人员须保持长期稳定，不得随意变更。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2.3维护保养周期</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合同签订后，维护保养单位应对维保服务范围内的所有民用航空X射线安全检查设备（含系统）进行一次全面检查、检测、保养，发现问题后提出解决方案并根据甲方要求及时进行处理。每三个月对维保服务范围内的所有安检设备（系统）开展一次维护保养工作，并出具甲乙双方签字确认的维护保养记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2.4设备维护和零配件更换要求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2.4.1维保服务范围内的所有安检设备（系统）因维护保养、维修、故障等原因需更换时，由中标人经检查后向采购人提供检测报告，说明设备损坏状况、原因及事故报告，更换的设施设备零部件质保期应不低于1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2.4.2维保服务范围内的所有安检设备（系统）因维护保养、维修、故障而必须更换设备、备件、配件，包括但不限于线缆、保险管、插头、插座、开关、按钮等，且设备、备件、配件价格在2000元（不含）以下的，由中标人无偿提供且免费安装和调试，并确保更换的设备、备件、配件均符合相关国家标准和行业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2.5故障</w:t>
      </w:r>
      <w:r>
        <w:rPr>
          <w:rFonts w:hint="default" w:ascii="Times New Roman" w:hAnsi="Times New Roman" w:eastAsia="方正仿宋简体" w:cs="Times New Roman"/>
          <w:color w:val="auto"/>
          <w:sz w:val="32"/>
          <w:szCs w:val="32"/>
          <w:lang w:val="en-US" w:eastAsia="zh-CN"/>
        </w:rPr>
        <w:t>‌服务标准和响应时间‌</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2.5.1</w:t>
      </w:r>
      <w:r>
        <w:rPr>
          <w:rFonts w:hint="default" w:ascii="Times New Roman" w:hAnsi="Times New Roman" w:eastAsia="方正仿宋简体" w:cs="Times New Roman"/>
          <w:color w:val="auto"/>
          <w:sz w:val="32"/>
          <w:szCs w:val="32"/>
          <w:lang w:val="en-US" w:eastAsia="zh-CN"/>
        </w:rPr>
        <w:t>提供24小时故障抢修服务</w:t>
      </w:r>
      <w:r>
        <w:rPr>
          <w:rFonts w:hint="eastAsia" w:ascii="Times New Roman" w:hAnsi="Times New Roman" w:eastAsia="方正仿宋简体" w:cs="Times New Roman"/>
          <w:color w:val="auto"/>
          <w:sz w:val="32"/>
          <w:szCs w:val="32"/>
          <w:lang w:val="en-US" w:eastAsia="zh-CN"/>
        </w:rPr>
        <w:t>热线</w:t>
      </w:r>
      <w:r>
        <w:rPr>
          <w:rFonts w:hint="default" w:ascii="Times New Roman" w:hAnsi="Times New Roman" w:eastAsia="方正仿宋简体" w:cs="Times New Roman"/>
          <w:color w:val="auto"/>
          <w:sz w:val="32"/>
          <w:szCs w:val="32"/>
          <w:lang w:val="en-US" w:eastAsia="zh-CN"/>
        </w:rPr>
        <w:t>，接到报修后</w:t>
      </w:r>
      <w:r>
        <w:rPr>
          <w:rFonts w:hint="eastAsia" w:ascii="Times New Roman" w:hAnsi="Times New Roman" w:eastAsia="方正仿宋简体" w:cs="Times New Roman"/>
          <w:color w:val="auto"/>
          <w:sz w:val="32"/>
          <w:szCs w:val="32"/>
          <w:lang w:val="en-US" w:eastAsia="zh-CN"/>
        </w:rPr>
        <w:t>30分钟</w:t>
      </w:r>
      <w:r>
        <w:rPr>
          <w:rFonts w:hint="default" w:ascii="Times New Roman" w:hAnsi="Times New Roman" w:eastAsia="方正仿宋简体" w:cs="Times New Roman"/>
          <w:color w:val="auto"/>
          <w:sz w:val="32"/>
          <w:szCs w:val="32"/>
          <w:lang w:val="en-US" w:eastAsia="zh-CN"/>
        </w:rPr>
        <w:t>内响应‌。</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2.5.2</w:t>
      </w:r>
      <w:r>
        <w:rPr>
          <w:rFonts w:hint="default" w:ascii="Times New Roman" w:hAnsi="Times New Roman" w:eastAsia="方正仿宋简体" w:cs="Times New Roman"/>
          <w:color w:val="auto"/>
          <w:sz w:val="32"/>
          <w:szCs w:val="32"/>
          <w:lang w:val="en-US" w:eastAsia="zh-CN"/>
        </w:rPr>
        <w:t>接到</w:t>
      </w:r>
      <w:r>
        <w:rPr>
          <w:rFonts w:hint="eastAsia" w:ascii="Times New Roman" w:hAnsi="Times New Roman" w:eastAsia="方正仿宋简体" w:cs="Times New Roman"/>
          <w:color w:val="auto"/>
          <w:sz w:val="32"/>
          <w:szCs w:val="32"/>
          <w:lang w:val="en-US" w:eastAsia="zh-CN"/>
        </w:rPr>
        <w:t>采购人</w:t>
      </w:r>
      <w:r>
        <w:rPr>
          <w:rFonts w:hint="default" w:ascii="Times New Roman" w:hAnsi="Times New Roman" w:eastAsia="方正仿宋简体" w:cs="Times New Roman"/>
          <w:color w:val="auto"/>
          <w:sz w:val="32"/>
          <w:szCs w:val="32"/>
          <w:lang w:val="en-US" w:eastAsia="zh-CN"/>
        </w:rPr>
        <w:t>服务请求后</w:t>
      </w:r>
      <w:r>
        <w:rPr>
          <w:rFonts w:hint="eastAsia" w:ascii="Times New Roman" w:hAnsi="Times New Roman" w:eastAsia="方正仿宋简体" w:cs="Times New Roman"/>
          <w:color w:val="auto"/>
          <w:sz w:val="32"/>
          <w:szCs w:val="32"/>
          <w:lang w:val="en-US" w:eastAsia="zh-CN"/>
        </w:rPr>
        <w:t>6</w:t>
      </w:r>
      <w:r>
        <w:rPr>
          <w:rFonts w:hint="default" w:ascii="Times New Roman" w:hAnsi="Times New Roman" w:eastAsia="方正仿宋简体" w:cs="Times New Roman"/>
          <w:color w:val="auto"/>
          <w:sz w:val="32"/>
          <w:szCs w:val="32"/>
          <w:lang w:val="en-US" w:eastAsia="zh-CN"/>
        </w:rPr>
        <w:t>小时内到达现场，并在1小时内给出解决方案‌</w:t>
      </w:r>
      <w:r>
        <w:rPr>
          <w:rFonts w:hint="eastAsia" w:ascii="Times New Roman" w:hAnsi="Times New Roman" w:eastAsia="方正仿宋简体" w:cs="Times New Roman"/>
          <w:color w:val="auto"/>
          <w:sz w:val="32"/>
          <w:szCs w:val="32"/>
          <w:lang w:val="en-US" w:eastAsia="zh-CN"/>
        </w:rPr>
        <w:t>，根据采购人要求规范开展排故工作。</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2.6安全技术要求</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维护保养人员必须符合国家和行业安全生产要求和规范，确保人员和设备安全的情况下严格按照规定程序开展维保工作，否则造成的一切损失和后果由维保单位全权负责。</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Cs/>
          <w:color w:val="auto"/>
          <w:sz w:val="32"/>
          <w:szCs w:val="32"/>
        </w:rPr>
      </w:pPr>
      <w:r>
        <w:rPr>
          <w:rFonts w:hint="eastAsia" w:ascii="方正楷体简体" w:hAnsi="方正楷体简体" w:eastAsia="方正楷体简体" w:cs="方正楷体简体"/>
          <w:b w:val="0"/>
          <w:bCs w:val="0"/>
          <w:color w:val="auto"/>
          <w:sz w:val="32"/>
          <w:szCs w:val="32"/>
          <w:lang w:val="en-US" w:eastAsia="zh-CN"/>
        </w:rPr>
        <w:t>（三）实施时间</w:t>
      </w:r>
      <w:r>
        <w:rPr>
          <w:rFonts w:hint="eastAsia" w:ascii="方正楷体简体" w:hAnsi="方正楷体简体" w:eastAsia="方正楷体简体" w:cs="方正楷体简体"/>
          <w:b w:val="0"/>
          <w:bCs w:val="0"/>
          <w:color w:val="auto"/>
          <w:sz w:val="32"/>
          <w:szCs w:val="32"/>
          <w:lang w:val="zh-CN" w:eastAsia="zh-CN"/>
        </w:rPr>
        <w:t>：</w:t>
      </w:r>
      <w:r>
        <w:rPr>
          <w:rFonts w:hint="eastAsia" w:ascii="方正仿宋简体" w:hAnsi="方正仿宋简体" w:eastAsia="方正仿宋简体" w:cs="方正仿宋简体"/>
          <w:bCs/>
          <w:color w:val="auto"/>
          <w:sz w:val="32"/>
          <w:szCs w:val="32"/>
          <w:lang w:val="en-US" w:eastAsia="zh-CN"/>
        </w:rPr>
        <w:t>合同签订后一个自然年度</w:t>
      </w:r>
      <w:r>
        <w:rPr>
          <w:rFonts w:hint="default" w:ascii="Times New Roman" w:hAnsi="Times New Roman" w:eastAsia="方正仿宋简体" w:cs="Times New Roman"/>
          <w:bCs/>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Cs/>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（四）服务周期：</w:t>
      </w:r>
      <w:r>
        <w:rPr>
          <w:rFonts w:hint="eastAsia" w:ascii="Times New Roman" w:hAnsi="Times New Roman" w:eastAsia="方正仿宋简体" w:cs="Times New Roman"/>
          <w:bCs/>
          <w:color w:val="auto"/>
          <w:sz w:val="32"/>
          <w:szCs w:val="32"/>
          <w:highlight w:val="none"/>
          <w:lang w:val="en-US" w:eastAsia="zh-CN"/>
        </w:rPr>
        <w:t>一年</w:t>
      </w:r>
      <w:r>
        <w:rPr>
          <w:rFonts w:hint="default" w:ascii="Times New Roman" w:hAnsi="Times New Roman" w:eastAsia="方正仿宋简体" w:cs="Times New Roman"/>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Cs/>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（五）现场</w:t>
      </w:r>
      <w:r>
        <w:rPr>
          <w:rFonts w:hint="default" w:ascii="方正楷体简体" w:hAnsi="方正楷体简体" w:eastAsia="方正楷体简体" w:cs="方正楷体简体"/>
          <w:b w:val="0"/>
          <w:bCs w:val="0"/>
          <w:color w:val="auto"/>
          <w:sz w:val="32"/>
          <w:szCs w:val="32"/>
          <w:lang w:val="en-US" w:eastAsia="zh-CN"/>
        </w:rPr>
        <w:t>踏勘</w:t>
      </w:r>
      <w:r>
        <w:rPr>
          <w:rFonts w:hint="eastAsia" w:ascii="方正楷体简体" w:hAnsi="方正楷体简体" w:eastAsia="方正楷体简体" w:cs="方正楷体简体"/>
          <w:b w:val="0"/>
          <w:bCs w:val="0"/>
          <w:color w:val="auto"/>
          <w:sz w:val="32"/>
          <w:szCs w:val="32"/>
          <w:lang w:val="en-US" w:eastAsia="zh-CN"/>
        </w:rPr>
        <w:t>：</w:t>
      </w:r>
      <w:r>
        <w:rPr>
          <w:rFonts w:hint="default" w:ascii="Times New Roman" w:hAnsi="Times New Roman" w:eastAsia="方正仿宋简体" w:cs="Times New Roman"/>
          <w:b w:val="0"/>
          <w:bCs w:val="0"/>
          <w:color w:val="auto"/>
          <w:sz w:val="32"/>
          <w:szCs w:val="32"/>
          <w:lang w:val="en-US" w:eastAsia="zh-CN"/>
        </w:rPr>
        <w:t>因我司本次维保服务采购内容及要求涉及较多</w:t>
      </w:r>
      <w:r>
        <w:rPr>
          <w:rFonts w:hint="eastAsia" w:ascii="Times New Roman" w:hAnsi="Times New Roman" w:eastAsia="方正仿宋简体" w:cs="Times New Roman"/>
          <w:b w:val="0"/>
          <w:bCs w:val="0"/>
          <w:color w:val="auto"/>
          <w:sz w:val="32"/>
          <w:szCs w:val="32"/>
          <w:lang w:val="en-US" w:eastAsia="zh-CN"/>
        </w:rPr>
        <w:t>且专业性较强</w:t>
      </w:r>
      <w:r>
        <w:rPr>
          <w:rFonts w:hint="default" w:ascii="Times New Roman" w:hAnsi="Times New Roman" w:eastAsia="方正仿宋简体" w:cs="Times New Roman"/>
          <w:b w:val="0"/>
          <w:bCs w:val="0"/>
          <w:color w:val="auto"/>
          <w:sz w:val="32"/>
          <w:szCs w:val="32"/>
          <w:lang w:val="en-US" w:eastAsia="zh-CN"/>
        </w:rPr>
        <w:t>，为让各单位了解我司维保服务需求详细情况，</w:t>
      </w:r>
      <w:r>
        <w:rPr>
          <w:rFonts w:hint="eastAsia" w:ascii="Times New Roman" w:hAnsi="Times New Roman" w:eastAsia="方正仿宋简体" w:cs="Times New Roman"/>
          <w:b w:val="0"/>
          <w:bCs w:val="0"/>
          <w:color w:val="auto"/>
          <w:sz w:val="32"/>
          <w:szCs w:val="32"/>
          <w:lang w:val="en-US" w:eastAsia="zh-CN"/>
        </w:rPr>
        <w:t>以便</w:t>
      </w:r>
      <w:r>
        <w:rPr>
          <w:rFonts w:hint="default" w:ascii="Times New Roman" w:hAnsi="Times New Roman" w:eastAsia="方正仿宋简体" w:cs="Times New Roman"/>
          <w:b w:val="0"/>
          <w:bCs w:val="0"/>
          <w:color w:val="auto"/>
          <w:sz w:val="32"/>
          <w:szCs w:val="32"/>
          <w:lang w:val="en-US" w:eastAsia="zh-CN"/>
        </w:rPr>
        <w:t>各单位结合自身实际充分</w:t>
      </w:r>
      <w:r>
        <w:rPr>
          <w:rFonts w:hint="eastAsia" w:ascii="Times New Roman" w:hAnsi="Times New Roman" w:eastAsia="方正仿宋简体" w:cs="Times New Roman"/>
          <w:b w:val="0"/>
          <w:bCs w:val="0"/>
          <w:color w:val="auto"/>
          <w:sz w:val="32"/>
          <w:szCs w:val="32"/>
          <w:lang w:val="en-US" w:eastAsia="zh-CN"/>
        </w:rPr>
        <w:t>研判</w:t>
      </w:r>
      <w:r>
        <w:rPr>
          <w:rFonts w:hint="default" w:ascii="Times New Roman" w:hAnsi="Times New Roman" w:eastAsia="方正仿宋简体" w:cs="Times New Roman"/>
          <w:b w:val="0"/>
          <w:bCs w:val="0"/>
          <w:color w:val="auto"/>
          <w:sz w:val="32"/>
          <w:szCs w:val="32"/>
          <w:lang w:val="en-US" w:eastAsia="zh-CN"/>
        </w:rPr>
        <w:t>评估项目可行性，确保后续工作持续有序推进，</w:t>
      </w:r>
      <w:r>
        <w:rPr>
          <w:rFonts w:hint="eastAsia" w:ascii="Times New Roman" w:hAnsi="Times New Roman" w:eastAsia="方正仿宋简体" w:cs="Times New Roman"/>
          <w:color w:val="auto"/>
          <w:sz w:val="32"/>
          <w:szCs w:val="32"/>
          <w:lang w:val="en-US" w:eastAsia="zh-CN"/>
        </w:rPr>
        <w:t>有意向参与报价的单位可在2月19日17:00前拨打电话号码19180258816预约踏勘</w:t>
      </w:r>
      <w:r>
        <w:rPr>
          <w:rFonts w:hint="eastAsia" w:ascii="Times New Roman" w:hAnsi="Times New Roman" w:eastAsia="方正仿宋简体"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（六）结算方式：</w:t>
      </w:r>
      <w:r>
        <w:rPr>
          <w:rFonts w:hint="default" w:ascii="Times New Roman" w:hAnsi="Times New Roman" w:eastAsia="方正仿宋简体" w:cs="Times New Roman"/>
          <w:color w:val="auto"/>
          <w:sz w:val="32"/>
          <w:szCs w:val="32"/>
          <w:lang w:val="en-US" w:eastAsia="zh-CN"/>
        </w:rPr>
        <w:t>经双方签订合同后，由</w:t>
      </w:r>
      <w:r>
        <w:rPr>
          <w:rFonts w:hint="eastAsia" w:ascii="Times New Roman" w:hAnsi="Times New Roman" w:eastAsia="方正仿宋简体" w:cs="Times New Roman"/>
          <w:color w:val="auto"/>
          <w:sz w:val="32"/>
          <w:szCs w:val="32"/>
          <w:lang w:val="en-US" w:eastAsia="zh-CN"/>
        </w:rPr>
        <w:t>中标人</w:t>
      </w:r>
      <w:r>
        <w:rPr>
          <w:rFonts w:hint="default" w:ascii="Times New Roman" w:hAnsi="Times New Roman" w:eastAsia="方正仿宋简体" w:cs="Times New Roman"/>
          <w:color w:val="auto"/>
          <w:sz w:val="32"/>
          <w:szCs w:val="32"/>
          <w:lang w:val="en-US" w:eastAsia="zh-CN"/>
        </w:rPr>
        <w:t>完成第一次维保并验收合格</w:t>
      </w:r>
      <w:r>
        <w:rPr>
          <w:rFonts w:hint="eastAsia" w:ascii="Times New Roman" w:hAnsi="Times New Roman" w:eastAsia="方正仿宋简体" w:cs="Times New Roman"/>
          <w:color w:val="auto"/>
          <w:sz w:val="32"/>
          <w:szCs w:val="32"/>
          <w:lang w:val="en-US" w:eastAsia="zh-CN"/>
        </w:rPr>
        <w:t>后</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由中标人</w:t>
      </w:r>
      <w:r>
        <w:rPr>
          <w:rFonts w:hint="default" w:ascii="Times New Roman" w:hAnsi="Times New Roman" w:eastAsia="方正仿宋简体" w:cs="Times New Roman"/>
          <w:color w:val="auto"/>
          <w:sz w:val="32"/>
          <w:szCs w:val="32"/>
          <w:lang w:val="en-US" w:eastAsia="zh-CN"/>
        </w:rPr>
        <w:t>提供全额增值税专用发票，发票到达后30个工作日内由</w:t>
      </w:r>
      <w:r>
        <w:rPr>
          <w:rFonts w:hint="eastAsia" w:ascii="Times New Roman" w:hAnsi="Times New Roman" w:eastAsia="方正仿宋简体" w:cs="Times New Roman"/>
          <w:color w:val="auto"/>
          <w:sz w:val="32"/>
          <w:szCs w:val="32"/>
          <w:lang w:val="en-US" w:eastAsia="zh-CN"/>
        </w:rPr>
        <w:t>采购人一次性</w:t>
      </w:r>
      <w:r>
        <w:rPr>
          <w:rFonts w:hint="default" w:ascii="Times New Roman" w:hAnsi="Times New Roman" w:eastAsia="方正仿宋简体" w:cs="Times New Roman"/>
          <w:color w:val="auto"/>
          <w:sz w:val="32"/>
          <w:szCs w:val="32"/>
          <w:lang w:val="en-US" w:eastAsia="zh-CN"/>
        </w:rPr>
        <w:t>支付合同价</w:t>
      </w:r>
      <w:r>
        <w:rPr>
          <w:rFonts w:hint="eastAsia" w:ascii="Times New Roman" w:hAnsi="Times New Roman" w:eastAsia="方正仿宋简体" w:cs="Times New Roman"/>
          <w:color w:val="auto"/>
          <w:sz w:val="32"/>
          <w:szCs w:val="32"/>
          <w:lang w:val="en-US" w:eastAsia="zh-CN"/>
        </w:rPr>
        <w:t>总价</w:t>
      </w:r>
      <w:r>
        <w:rPr>
          <w:rFonts w:hint="default" w:ascii="Times New Roman" w:hAnsi="Times New Roman" w:eastAsia="方正仿宋简体" w:cs="Times New Roman"/>
          <w:color w:val="auto"/>
          <w:sz w:val="32"/>
          <w:szCs w:val="32"/>
          <w:lang w:val="en-US" w:eastAsia="zh-CN"/>
        </w:rPr>
        <w:t>款的70%，</w:t>
      </w:r>
      <w:r>
        <w:rPr>
          <w:rFonts w:hint="eastAsia" w:ascii="Times New Roman" w:hAnsi="Times New Roman" w:eastAsia="方正仿宋简体" w:cs="Times New Roman"/>
          <w:color w:val="auto"/>
          <w:sz w:val="32"/>
          <w:szCs w:val="32"/>
          <w:lang w:val="en-US" w:eastAsia="zh-CN"/>
        </w:rPr>
        <w:t>另剩余30</w:t>
      </w:r>
      <w:r>
        <w:rPr>
          <w:rFonts w:hint="default" w:ascii="Times New Roman" w:hAnsi="Times New Roman" w:eastAsia="方正仿宋简体" w:cs="Times New Roman"/>
          <w:color w:val="auto"/>
          <w:sz w:val="32"/>
          <w:szCs w:val="32"/>
          <w:lang w:val="en-US" w:eastAsia="zh-CN"/>
        </w:rPr>
        <w:t>%</w:t>
      </w:r>
      <w:r>
        <w:rPr>
          <w:rFonts w:hint="eastAsia" w:ascii="Times New Roman" w:hAnsi="Times New Roman" w:eastAsia="方正仿宋简体" w:cs="Times New Roman"/>
          <w:color w:val="auto"/>
          <w:sz w:val="32"/>
          <w:szCs w:val="32"/>
          <w:lang w:val="en-US" w:eastAsia="zh-CN"/>
        </w:rPr>
        <w:t>作为项目质保金，于合同期满并由双方确认设备无质量问题后无息支付。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lang w:val="en-US" w:eastAsia="zh-CN"/>
        </w:rPr>
      </w:pPr>
      <w:r>
        <w:rPr>
          <w:rFonts w:hint="eastAsia" w:ascii="方正楷体简体" w:hAnsi="方正楷体简体" w:eastAsia="方正楷体简体" w:cs="方正楷体简体"/>
          <w:b w:val="0"/>
          <w:bCs w:val="0"/>
          <w:color w:val="auto"/>
          <w:sz w:val="32"/>
          <w:szCs w:val="32"/>
          <w:lang w:val="en-US" w:eastAsia="zh-CN"/>
        </w:rPr>
        <w:t>（七）采购方式：</w:t>
      </w:r>
      <w:r>
        <w:rPr>
          <w:rFonts w:hint="eastAsia" w:ascii="Times New Roman" w:hAnsi="Times New Roman" w:eastAsia="方正仿宋简体" w:cs="Times New Roman"/>
          <w:color w:val="auto"/>
          <w:sz w:val="32"/>
          <w:szCs w:val="32"/>
        </w:rPr>
        <w:t>公开询价</w:t>
      </w:r>
      <w:r>
        <w:rPr>
          <w:rFonts w:ascii="Times New Roman" w:hAnsi="Times New Roman" w:eastAsia="方正仿宋简体" w:cs="Times New Roman"/>
          <w:color w:val="auto"/>
          <w:sz w:val="32"/>
          <w:szCs w:val="32"/>
        </w:rPr>
        <w:t>比选，以含税价报价，以不含税价作为评标标准</w:t>
      </w:r>
      <w:r>
        <w:rPr>
          <w:rFonts w:hint="eastAsia" w:ascii="Times New Roman" w:hAnsi="Times New Roman" w:eastAsia="方正仿宋简体" w:cs="Times New Roman"/>
          <w:color w:val="auto"/>
          <w:sz w:val="32"/>
          <w:szCs w:val="32"/>
        </w:rPr>
        <w:t>，明确税率</w:t>
      </w:r>
      <w:r>
        <w:rPr>
          <w:rFonts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三、供应商资格要求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（一）资质条件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bCs/>
          <w:color w:val="auto"/>
          <w:sz w:val="32"/>
          <w:szCs w:val="32"/>
        </w:rPr>
      </w:pPr>
      <w:r>
        <w:rPr>
          <w:rFonts w:hint="eastAsia" w:ascii="Times New Roman" w:hAnsi="Times New Roman" w:eastAsia="方正楷体简体" w:cs="Times New Roman"/>
          <w:bCs/>
          <w:color w:val="auto"/>
          <w:sz w:val="32"/>
          <w:szCs w:val="32"/>
        </w:rPr>
        <w:t>1.</w:t>
      </w:r>
      <w:r>
        <w:rPr>
          <w:rFonts w:ascii="Times New Roman" w:hAnsi="Times New Roman" w:eastAsia="方正仿宋简体" w:cs="Times New Roman"/>
          <w:bCs/>
          <w:color w:val="auto"/>
          <w:sz w:val="32"/>
          <w:szCs w:val="32"/>
        </w:rPr>
        <w:t>具有独立承担民事责任能力；</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简体" w:cs="Times New Roman"/>
          <w:bCs/>
          <w:color w:val="auto"/>
          <w:sz w:val="32"/>
          <w:szCs w:val="32"/>
        </w:rPr>
      </w:pPr>
      <w:r>
        <w:rPr>
          <w:rFonts w:hint="eastAsia" w:ascii="Times New Roman" w:hAnsi="Times New Roman" w:eastAsia="方正楷体简体" w:cs="Times New Roman"/>
          <w:bCs/>
          <w:color w:val="auto"/>
          <w:sz w:val="32"/>
          <w:szCs w:val="32"/>
          <w:lang w:val="en-US" w:eastAsia="zh-CN"/>
        </w:rPr>
        <w:t>2</w:t>
      </w:r>
      <w:r>
        <w:rPr>
          <w:rFonts w:hint="eastAsia" w:ascii="Times New Roman" w:hAnsi="Times New Roman" w:eastAsia="方正楷体简体" w:cs="Times New Roman"/>
          <w:bCs/>
          <w:color w:val="auto"/>
          <w:sz w:val="32"/>
          <w:szCs w:val="32"/>
        </w:rPr>
        <w:t>.</w:t>
      </w:r>
      <w:r>
        <w:rPr>
          <w:rFonts w:ascii="Times New Roman" w:hAnsi="Times New Roman" w:eastAsia="方正仿宋简体" w:cs="Times New Roman"/>
          <w:bCs/>
          <w:color w:val="auto"/>
          <w:sz w:val="32"/>
          <w:szCs w:val="32"/>
        </w:rPr>
        <w:t>具有良好的商业信誉和</w:t>
      </w:r>
      <w:r>
        <w:rPr>
          <w:rFonts w:hint="eastAsia" w:ascii="Times New Roman" w:hAnsi="Times New Roman" w:eastAsia="方正仿宋简体" w:cs="Times New Roman"/>
          <w:bCs/>
          <w:color w:val="auto"/>
          <w:sz w:val="32"/>
          <w:szCs w:val="32"/>
        </w:rPr>
        <w:t>稳定的</w:t>
      </w:r>
      <w:r>
        <w:rPr>
          <w:rFonts w:hint="eastAsia" w:ascii="Times New Roman" w:hAnsi="Times New Roman" w:eastAsia="方正仿宋简体" w:cs="Times New Roman"/>
          <w:bCs/>
          <w:color w:val="auto"/>
          <w:sz w:val="32"/>
          <w:szCs w:val="32"/>
          <w:lang w:eastAsia="zh-CN"/>
        </w:rPr>
        <w:t>维保技术</w:t>
      </w:r>
      <w:r>
        <w:rPr>
          <w:rFonts w:hint="eastAsia" w:ascii="Times New Roman" w:hAnsi="Times New Roman" w:eastAsia="方正仿宋简体" w:cs="Times New Roman"/>
          <w:bCs/>
          <w:color w:val="auto"/>
          <w:sz w:val="32"/>
          <w:szCs w:val="32"/>
        </w:rPr>
        <w:t>能力</w:t>
      </w:r>
      <w:r>
        <w:rPr>
          <w:rFonts w:ascii="Times New Roman" w:hAnsi="Times New Roman" w:eastAsia="方正仿宋简体" w:cs="Times New Roman"/>
          <w:bCs/>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bCs/>
          <w:color w:val="auto"/>
          <w:sz w:val="32"/>
          <w:szCs w:val="32"/>
        </w:rPr>
      </w:pPr>
      <w:r>
        <w:rPr>
          <w:rFonts w:hint="eastAsia" w:ascii="Times New Roman" w:hAnsi="Times New Roman" w:eastAsia="方正楷体简体" w:cs="Times New Roman"/>
          <w:bCs/>
          <w:color w:val="auto"/>
          <w:sz w:val="32"/>
          <w:szCs w:val="32"/>
          <w:lang w:val="en-US" w:eastAsia="zh-CN"/>
        </w:rPr>
        <w:t>3</w:t>
      </w:r>
      <w:r>
        <w:rPr>
          <w:rFonts w:hint="eastAsia" w:ascii="Times New Roman" w:hAnsi="Times New Roman" w:eastAsia="方正楷体简体" w:cs="Times New Roman"/>
          <w:bCs/>
          <w:color w:val="auto"/>
          <w:sz w:val="32"/>
          <w:szCs w:val="32"/>
        </w:rPr>
        <w:t>.</w:t>
      </w:r>
      <w:r>
        <w:rPr>
          <w:rFonts w:ascii="Times New Roman" w:hAnsi="Times New Roman" w:eastAsia="方正仿宋简体" w:cs="Times New Roman"/>
          <w:bCs/>
          <w:color w:val="auto"/>
          <w:sz w:val="32"/>
          <w:szCs w:val="32"/>
        </w:rPr>
        <w:t>具有合法有效的营业资质，</w:t>
      </w:r>
      <w:r>
        <w:rPr>
          <w:rFonts w:hint="eastAsia" w:ascii="Times New Roman" w:hAnsi="Times New Roman" w:eastAsia="方正仿宋简体" w:cs="Times New Roman"/>
          <w:bCs/>
          <w:color w:val="auto"/>
          <w:sz w:val="32"/>
          <w:szCs w:val="32"/>
        </w:rPr>
        <w:t>公司</w:t>
      </w:r>
      <w:r>
        <w:rPr>
          <w:rFonts w:ascii="Times New Roman" w:hAnsi="Times New Roman" w:eastAsia="方正仿宋简体" w:cs="Times New Roman"/>
          <w:bCs/>
          <w:color w:val="auto"/>
          <w:sz w:val="32"/>
          <w:szCs w:val="32"/>
        </w:rPr>
        <w:t>经营范围</w:t>
      </w:r>
      <w:r>
        <w:rPr>
          <w:rFonts w:hint="eastAsia" w:ascii="Times New Roman" w:hAnsi="Times New Roman" w:eastAsia="方正仿宋简体" w:cs="Times New Roman"/>
          <w:color w:val="auto"/>
          <w:sz w:val="32"/>
          <w:szCs w:val="32"/>
        </w:rPr>
        <w:t>包含本次采购项目</w:t>
      </w:r>
      <w:r>
        <w:rPr>
          <w:rFonts w:hint="eastAsia" w:ascii="Times New Roman" w:hAnsi="Times New Roman" w:eastAsia="方正仿宋简体" w:cs="Times New Roman"/>
          <w:bCs/>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楷体简体" w:cs="Times New Roman"/>
          <w:bCs/>
          <w:color w:val="auto"/>
          <w:sz w:val="32"/>
          <w:szCs w:val="32"/>
        </w:rPr>
      </w:pPr>
      <w:r>
        <w:rPr>
          <w:rFonts w:hint="eastAsia" w:ascii="Times New Roman" w:hAnsi="Times New Roman" w:eastAsia="方正楷体简体" w:cs="Times New Roman"/>
          <w:bCs/>
          <w:color w:val="auto"/>
          <w:sz w:val="32"/>
          <w:szCs w:val="32"/>
          <w:lang w:val="en-US" w:eastAsia="zh-CN"/>
        </w:rPr>
        <w:t>4.</w:t>
      </w:r>
      <w:r>
        <w:rPr>
          <w:rFonts w:ascii="Times New Roman" w:hAnsi="Times New Roman" w:eastAsia="方正仿宋简体" w:cs="Times New Roman"/>
          <w:bCs/>
          <w:color w:val="auto"/>
          <w:sz w:val="32"/>
          <w:szCs w:val="32"/>
        </w:rPr>
        <w:t>具有依法缴纳税收和社会保障资金的良好记录；</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微软雅黑" w:cs="Times New Roman"/>
          <w:bCs/>
          <w:color w:val="auto"/>
          <w:sz w:val="32"/>
          <w:szCs w:val="32"/>
          <w:lang w:eastAsia="zh-CN"/>
        </w:rPr>
      </w:pPr>
      <w:r>
        <w:rPr>
          <w:rFonts w:hint="eastAsia" w:ascii="Times New Roman" w:hAnsi="Times New Roman" w:eastAsia="方正楷体简体" w:cs="Times New Roman"/>
          <w:bCs/>
          <w:color w:val="auto"/>
          <w:sz w:val="32"/>
          <w:szCs w:val="32"/>
          <w:lang w:val="en-US" w:eastAsia="zh-CN"/>
        </w:rPr>
        <w:t>5.</w:t>
      </w:r>
      <w:r>
        <w:rPr>
          <w:rFonts w:ascii="Times New Roman" w:hAnsi="Times New Roman" w:eastAsia="方正仿宋简体" w:cs="Times New Roman"/>
          <w:bCs/>
          <w:color w:val="auto"/>
          <w:sz w:val="32"/>
          <w:szCs w:val="32"/>
        </w:rPr>
        <w:t>参加本次采购活动前三年内，在经营活动中没有重大违法违规记录</w:t>
      </w:r>
      <w:r>
        <w:rPr>
          <w:rFonts w:hint="eastAsia" w:ascii="Times New Roman" w:hAnsi="Times New Roman" w:eastAsia="方正仿宋简体" w:cs="Times New Roman"/>
          <w:bCs/>
          <w:color w:val="auto"/>
          <w:sz w:val="32"/>
          <w:szCs w:val="32"/>
          <w:lang w:eastAsia="zh-CN"/>
        </w:rPr>
        <w:t>，</w:t>
      </w:r>
      <w:r>
        <w:rPr>
          <w:rFonts w:hint="eastAsia" w:ascii="Times New Roman" w:hAnsi="Times New Roman" w:eastAsia="方正仿宋简体" w:cs="Times New Roman"/>
          <w:bCs/>
          <w:color w:val="auto"/>
          <w:sz w:val="32"/>
          <w:szCs w:val="32"/>
          <w:lang w:val="en-US" w:eastAsia="zh-CN"/>
        </w:rPr>
        <w:t>未被</w:t>
      </w:r>
      <w:r>
        <w:rPr>
          <w:rFonts w:hint="eastAsia" w:ascii="Times New Roman" w:hAnsi="Times New Roman" w:eastAsia="方正仿宋简体" w:cs="Times New Roman"/>
          <w:bCs/>
          <w:color w:val="auto"/>
          <w:sz w:val="32"/>
          <w:szCs w:val="32"/>
        </w:rPr>
        <w:t>列入政府采购严重违法失信行为记录名单</w:t>
      </w:r>
      <w:r>
        <w:rPr>
          <w:rFonts w:hint="eastAsia" w:ascii="Times New Roman" w:hAnsi="Times New Roman" w:eastAsia="方正仿宋简体" w:cs="Times New Roman"/>
          <w:bCs/>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bCs/>
          <w:color w:val="auto"/>
          <w:sz w:val="32"/>
          <w:szCs w:val="32"/>
        </w:rPr>
      </w:pPr>
      <w:r>
        <w:rPr>
          <w:rFonts w:hint="eastAsia" w:ascii="Times New Roman" w:hAnsi="Times New Roman" w:eastAsia="方正楷体简体" w:cs="Times New Roman"/>
          <w:bCs/>
          <w:color w:val="auto"/>
          <w:sz w:val="32"/>
          <w:szCs w:val="32"/>
          <w:lang w:val="en-US" w:eastAsia="zh-CN"/>
        </w:rPr>
        <w:t>6.</w:t>
      </w:r>
      <w:r>
        <w:rPr>
          <w:rFonts w:ascii="Times New Roman" w:hAnsi="Times New Roman" w:eastAsia="方正仿宋简体" w:cs="Times New Roman"/>
          <w:bCs/>
          <w:color w:val="auto"/>
          <w:sz w:val="32"/>
          <w:szCs w:val="32"/>
        </w:rPr>
        <w:t>具备法律和行政法规规定的其他条件；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Cs/>
          <w:color w:val="auto"/>
          <w:sz w:val="32"/>
          <w:szCs w:val="32"/>
          <w:lang w:val="en-US" w:eastAsia="zh-CN"/>
        </w:rPr>
      </w:pPr>
      <w:r>
        <w:rPr>
          <w:rFonts w:hint="eastAsia" w:ascii="Times New Roman" w:hAnsi="Times New Roman" w:eastAsia="方正楷体简体" w:cs="Times New Roman"/>
          <w:bCs/>
          <w:color w:val="auto"/>
          <w:sz w:val="32"/>
          <w:szCs w:val="32"/>
          <w:lang w:val="en-US" w:eastAsia="zh-CN"/>
        </w:rPr>
        <w:t>7.</w:t>
      </w:r>
      <w:r>
        <w:rPr>
          <w:rFonts w:ascii="Times New Roman" w:hAnsi="Times New Roman" w:eastAsia="方正仿宋简体" w:cs="Times New Roman"/>
          <w:bCs/>
          <w:color w:val="auto"/>
          <w:sz w:val="32"/>
          <w:szCs w:val="32"/>
        </w:rPr>
        <w:t>本项目参加采购活动的比选申请人单位及其现任法定代表人/主要负责人不得具有行贿犯罪记录</w:t>
      </w:r>
      <w:r>
        <w:rPr>
          <w:rFonts w:hint="default" w:ascii="Times New Roman" w:hAnsi="Times New Roman" w:eastAsia="方正仿宋简体" w:cs="Times New Roman"/>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（二）联合体采购要求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简体" w:cs="Times New Roman"/>
          <w:bCs/>
          <w:color w:val="auto"/>
          <w:sz w:val="32"/>
          <w:szCs w:val="32"/>
          <w:lang w:val="en-US" w:eastAsia="zh-CN"/>
        </w:rPr>
      </w:pPr>
      <w:r>
        <w:rPr>
          <w:rFonts w:hint="eastAsia" w:ascii="Times New Roman" w:hAnsi="Times New Roman" w:eastAsia="方正仿宋简体" w:cs="Times New Roman"/>
          <w:bCs/>
          <w:color w:val="auto"/>
          <w:sz w:val="32"/>
          <w:szCs w:val="32"/>
          <w:lang w:val="en-US" w:eastAsia="zh-CN"/>
        </w:rPr>
        <w:t>本次采购不接受联合体投标。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（三）关联方投标要求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bCs/>
          <w:color w:val="auto"/>
          <w:sz w:val="32"/>
          <w:szCs w:val="32"/>
          <w:lang w:val="en-US" w:eastAsia="zh-CN"/>
        </w:rPr>
      </w:pPr>
      <w:r>
        <w:rPr>
          <w:rFonts w:hint="eastAsia" w:ascii="Times New Roman" w:hAnsi="Times New Roman" w:eastAsia="方正仿宋简体" w:cs="Times New Roman"/>
          <w:bCs/>
          <w:color w:val="auto"/>
          <w:sz w:val="32"/>
          <w:szCs w:val="32"/>
          <w:lang w:val="en-US" w:eastAsia="zh-CN"/>
        </w:rPr>
        <w:t>单位负责人为同一人或者存在控股、管理关系的不同单位，不得参加本项目投标。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方正黑体简体" w:hAnsi="方正黑体简体" w:eastAsia="方正黑体简体" w:cs="方正黑体简体"/>
          <w:bCs/>
          <w:color w:val="auto"/>
          <w:sz w:val="32"/>
          <w:szCs w:val="32"/>
          <w:lang w:val="en-US" w:eastAsia="zh-CN"/>
        </w:rPr>
      </w:pPr>
      <w:r>
        <w:rPr>
          <w:rFonts w:hint="eastAsia" w:ascii="方正黑体简体" w:hAnsi="方正黑体简体" w:eastAsia="方正黑体简体" w:cs="方正黑体简体"/>
          <w:bCs/>
          <w:color w:val="auto"/>
          <w:sz w:val="32"/>
          <w:szCs w:val="32"/>
          <w:lang w:val="en-US" w:eastAsia="zh-CN"/>
        </w:rPr>
        <w:t>四、报名</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（一）报名</w:t>
      </w:r>
      <w:r>
        <w:rPr>
          <w:rFonts w:hint="default" w:ascii="方正楷体简体" w:hAnsi="方正楷体简体" w:eastAsia="方正楷体简体" w:cs="方正楷体简体"/>
          <w:b w:val="0"/>
          <w:bCs w:val="0"/>
          <w:color w:val="auto"/>
          <w:sz w:val="32"/>
          <w:szCs w:val="32"/>
          <w:lang w:val="en-US" w:eastAsia="zh-CN"/>
        </w:rPr>
        <w:t>时间：</w:t>
      </w:r>
      <w:r>
        <w:rPr>
          <w:rFonts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5</w:t>
      </w:r>
      <w:r>
        <w:rPr>
          <w:rFonts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2</w:t>
      </w:r>
      <w:r>
        <w:rPr>
          <w:rFonts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17</w:t>
      </w:r>
      <w:r>
        <w:rPr>
          <w:rFonts w:ascii="Times New Roman" w:hAnsi="Times New Roman" w:eastAsia="方正仿宋简体" w:cs="Times New Roman"/>
          <w:color w:val="auto"/>
          <w:sz w:val="32"/>
          <w:szCs w:val="32"/>
        </w:rPr>
        <w:t>日9</w:t>
      </w:r>
      <w:r>
        <w:rPr>
          <w:rFonts w:hint="eastAsia" w:ascii="Times New Roman" w:hAnsi="Times New Roman" w:eastAsia="方正仿宋简体" w:cs="Times New Roman"/>
          <w:color w:val="auto"/>
          <w:sz w:val="32"/>
          <w:szCs w:val="32"/>
          <w:lang w:eastAsia="zh-CN"/>
        </w:rPr>
        <w:t>:</w:t>
      </w:r>
      <w:r>
        <w:rPr>
          <w:rFonts w:ascii="Times New Roman" w:hAnsi="Times New Roman" w:eastAsia="方正仿宋简体" w:cs="Times New Roman"/>
          <w:color w:val="auto"/>
          <w:sz w:val="32"/>
          <w:szCs w:val="32"/>
        </w:rPr>
        <w:t>00至2024年</w:t>
      </w:r>
      <w:r>
        <w:rPr>
          <w:rFonts w:hint="eastAsia" w:ascii="Times New Roman" w:hAnsi="Times New Roman" w:eastAsia="方正仿宋简体" w:cs="Times New Roman"/>
          <w:color w:val="auto"/>
          <w:sz w:val="32"/>
          <w:szCs w:val="32"/>
          <w:lang w:val="en-US" w:eastAsia="zh-CN"/>
        </w:rPr>
        <w:t>2</w:t>
      </w:r>
      <w:r>
        <w:rPr>
          <w:rFonts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19</w:t>
      </w:r>
      <w:r>
        <w:rPr>
          <w:rFonts w:ascii="Times New Roman" w:hAnsi="Times New Roman" w:eastAsia="方正仿宋简体" w:cs="Times New Roman"/>
          <w:color w:val="auto"/>
          <w:sz w:val="32"/>
          <w:szCs w:val="32"/>
        </w:rPr>
        <w:t>日17</w:t>
      </w:r>
      <w:r>
        <w:rPr>
          <w:rFonts w:hint="eastAsia" w:ascii="Times New Roman" w:hAnsi="Times New Roman" w:eastAsia="方正仿宋简体" w:cs="Times New Roman"/>
          <w:color w:val="auto"/>
          <w:sz w:val="32"/>
          <w:szCs w:val="32"/>
          <w:lang w:eastAsia="zh-CN"/>
        </w:rPr>
        <w:t>:</w:t>
      </w:r>
      <w:r>
        <w:rPr>
          <w:rFonts w:ascii="Times New Roman" w:hAnsi="Times New Roman" w:eastAsia="方正仿宋简体" w:cs="Times New Roman"/>
          <w:color w:val="auto"/>
          <w:sz w:val="32"/>
          <w:szCs w:val="32"/>
        </w:rPr>
        <w:t>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bCs/>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（二）</w:t>
      </w:r>
      <w:r>
        <w:rPr>
          <w:rFonts w:hint="default" w:ascii="方正楷体简体" w:hAnsi="方正楷体简体" w:eastAsia="方正楷体简体" w:cs="方正楷体简体"/>
          <w:b w:val="0"/>
          <w:bCs w:val="0"/>
          <w:color w:val="auto"/>
          <w:sz w:val="32"/>
          <w:szCs w:val="32"/>
          <w:lang w:val="en-US" w:eastAsia="zh-CN"/>
        </w:rPr>
        <w:t>报名方式：</w:t>
      </w:r>
      <w:r>
        <w:rPr>
          <w:rFonts w:ascii="Times New Roman" w:hAnsi="Times New Roman" w:eastAsia="方正仿宋简体" w:cs="Times New Roman"/>
          <w:bCs/>
          <w:color w:val="auto"/>
          <w:sz w:val="32"/>
          <w:szCs w:val="32"/>
        </w:rPr>
        <w:t>本项目报名方式为线上或线下报名，线上报名请将报名资料扫描件发送至电子邮箱：</w:t>
      </w:r>
      <w:r>
        <w:rPr>
          <w:rFonts w:hint="eastAsia" w:ascii="Times New Roman" w:hAnsi="Times New Roman" w:eastAsia="方正仿宋简体" w:cs="Times New Roman"/>
          <w:bCs/>
          <w:color w:val="auto"/>
          <w:sz w:val="32"/>
          <w:szCs w:val="32"/>
          <w:lang w:val="en-US" w:eastAsia="zh-CN"/>
        </w:rPr>
        <w:t>228365866</w:t>
      </w:r>
      <w:r>
        <w:rPr>
          <w:color w:val="auto"/>
        </w:rPr>
        <w:fldChar w:fldCharType="begin"/>
      </w:r>
      <w:r>
        <w:rPr>
          <w:color w:val="auto"/>
        </w:rPr>
        <w:instrText xml:space="preserve"> HYPERLINK "mailto:771212321@qq.com。" </w:instrText>
      </w:r>
      <w:r>
        <w:rPr>
          <w:color w:val="auto"/>
        </w:rPr>
        <w:fldChar w:fldCharType="separate"/>
      </w:r>
      <w:r>
        <w:rPr>
          <w:rFonts w:ascii="Times New Roman" w:hAnsi="Times New Roman" w:eastAsia="方正仿宋简体" w:cs="Times New Roman"/>
          <w:bCs/>
          <w:color w:val="auto"/>
          <w:sz w:val="32"/>
          <w:szCs w:val="32"/>
        </w:rPr>
        <w:t>@qq.com。</w:t>
      </w:r>
      <w:r>
        <w:rPr>
          <w:rFonts w:ascii="Times New Roman" w:hAnsi="Times New Roman" w:eastAsia="方正仿宋简体" w:cs="Times New Roman"/>
          <w:bCs/>
          <w:color w:val="auto"/>
          <w:sz w:val="32"/>
          <w:szCs w:val="32"/>
        </w:rPr>
        <w:fldChar w:fldCharType="end"/>
      </w:r>
      <w:r>
        <w:rPr>
          <w:rFonts w:hint="eastAsia" w:ascii="Times New Roman" w:hAnsi="Times New Roman" w:eastAsia="方正仿宋简体" w:cs="Times New Roman"/>
          <w:bCs/>
          <w:color w:val="auto"/>
          <w:sz w:val="32"/>
          <w:szCs w:val="32"/>
        </w:rPr>
        <w:t>线下报名地点：</w:t>
      </w:r>
      <w:r>
        <w:rPr>
          <w:rFonts w:ascii="Times New Roman" w:hAnsi="Times New Roman" w:eastAsia="方正仿宋简体" w:cs="Times New Roman"/>
          <w:color w:val="auto"/>
          <w:kern w:val="0"/>
          <w:sz w:val="32"/>
          <w:szCs w:val="32"/>
          <w:lang w:bidi="ar"/>
        </w:rPr>
        <w:t>泸州市龙马潭区石洞街道航港东路69号</w:t>
      </w:r>
      <w:r>
        <w:rPr>
          <w:rFonts w:hint="eastAsia" w:ascii="Times New Roman" w:hAnsi="Times New Roman" w:eastAsia="方正仿宋简体" w:cs="Times New Roman"/>
          <w:bCs/>
          <w:color w:val="auto"/>
          <w:sz w:val="32"/>
          <w:szCs w:val="32"/>
        </w:rPr>
        <w:t>泸州机场（集团）有限责任公司综合办公楼</w:t>
      </w:r>
      <w:r>
        <w:rPr>
          <w:rFonts w:hint="eastAsia" w:ascii="Times New Roman" w:hAnsi="Times New Roman" w:eastAsia="方正仿宋简体" w:cs="Times New Roman"/>
          <w:bCs/>
          <w:color w:val="auto"/>
          <w:sz w:val="32"/>
          <w:szCs w:val="32"/>
          <w:lang w:val="en-US" w:eastAsia="zh-CN"/>
        </w:rPr>
        <w:t>2</w:t>
      </w:r>
      <w:r>
        <w:rPr>
          <w:rFonts w:hint="eastAsia" w:ascii="Times New Roman" w:hAnsi="Times New Roman" w:eastAsia="方正仿宋简体" w:cs="Times New Roman"/>
          <w:bCs/>
          <w:color w:val="auto"/>
          <w:sz w:val="32"/>
          <w:szCs w:val="32"/>
        </w:rPr>
        <w:t>01</w:t>
      </w:r>
      <w:r>
        <w:rPr>
          <w:rFonts w:hint="eastAsia" w:ascii="Times New Roman" w:hAnsi="Times New Roman" w:eastAsia="方正仿宋简体" w:cs="Times New Roman"/>
          <w:bCs/>
          <w:color w:val="auto"/>
          <w:sz w:val="32"/>
          <w:szCs w:val="32"/>
          <w:lang w:val="en-US" w:eastAsia="zh-CN"/>
        </w:rPr>
        <w:t>2</w:t>
      </w:r>
      <w:r>
        <w:rPr>
          <w:rFonts w:hint="eastAsia" w:ascii="Times New Roman" w:hAnsi="Times New Roman" w:eastAsia="方正仿宋简体" w:cs="Times New Roman"/>
          <w:bCs/>
          <w:color w:val="auto"/>
          <w:sz w:val="32"/>
          <w:szCs w:val="32"/>
        </w:rPr>
        <w:t>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_GB2312" w:hAnsi="方正楷体_GB2312" w:eastAsia="方正楷体_GB2312" w:cs="方正楷体_GB2312"/>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（三）</w:t>
      </w:r>
      <w:r>
        <w:rPr>
          <w:rFonts w:hint="default" w:ascii="方正楷体简体" w:hAnsi="方正楷体简体" w:eastAsia="方正楷体简体" w:cs="方正楷体简体"/>
          <w:b w:val="0"/>
          <w:bCs w:val="0"/>
          <w:color w:val="auto"/>
          <w:sz w:val="32"/>
          <w:szCs w:val="32"/>
          <w:lang w:val="en-US" w:eastAsia="zh-CN"/>
        </w:rPr>
        <w:t>报名文件组成：</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bCs/>
          <w:color w:val="auto"/>
          <w:sz w:val="32"/>
          <w:szCs w:val="32"/>
        </w:rPr>
      </w:pPr>
      <w:r>
        <w:rPr>
          <w:rFonts w:hint="eastAsia" w:ascii="Times New Roman" w:hAnsi="Times New Roman" w:eastAsia="方正仿宋简体" w:cs="Times New Roman"/>
          <w:bCs/>
          <w:color w:val="auto"/>
          <w:sz w:val="32"/>
          <w:szCs w:val="32"/>
          <w:lang w:val="en-US" w:eastAsia="zh-CN"/>
        </w:rPr>
        <w:t>1.</w:t>
      </w:r>
      <w:r>
        <w:rPr>
          <w:rFonts w:ascii="Times New Roman" w:hAnsi="Times New Roman" w:eastAsia="方正仿宋简体" w:cs="Times New Roman"/>
          <w:bCs/>
          <w:color w:val="auto"/>
          <w:sz w:val="32"/>
          <w:szCs w:val="32"/>
        </w:rPr>
        <w:t>公司营业执照副本复印件</w:t>
      </w:r>
      <w:r>
        <w:rPr>
          <w:rFonts w:hint="eastAsia" w:ascii="Times New Roman" w:hAnsi="Times New Roman" w:eastAsia="方正仿宋简体" w:cs="Times New Roman"/>
          <w:bCs/>
          <w:color w:val="auto"/>
          <w:sz w:val="32"/>
          <w:szCs w:val="32"/>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bCs/>
          <w:color w:val="auto"/>
          <w:sz w:val="32"/>
          <w:szCs w:val="32"/>
        </w:rPr>
        <w:t>2</w:t>
      </w:r>
      <w:r>
        <w:rPr>
          <w:rFonts w:hint="eastAsia" w:ascii="Times New Roman" w:hAnsi="Times New Roman" w:eastAsia="方正仿宋简体" w:cs="Times New Roman"/>
          <w:bCs/>
          <w:color w:val="auto"/>
          <w:sz w:val="32"/>
          <w:szCs w:val="32"/>
          <w:lang w:val="en-US" w:eastAsia="zh-CN"/>
        </w:rPr>
        <w:t>.</w:t>
      </w:r>
      <w:r>
        <w:rPr>
          <w:rFonts w:ascii="Times New Roman" w:hAnsi="Times New Roman" w:eastAsia="方正仿宋简体" w:cs="Times New Roman"/>
          <w:color w:val="auto"/>
          <w:sz w:val="32"/>
          <w:szCs w:val="32"/>
        </w:rPr>
        <w:t>法人代表或被授权人身份证复印件；</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bCs/>
          <w:color w:val="auto"/>
          <w:sz w:val="32"/>
          <w:szCs w:val="32"/>
          <w:lang w:eastAsia="zh-CN"/>
        </w:rPr>
      </w:pPr>
      <w:r>
        <w:rPr>
          <w:rFonts w:hint="eastAsia" w:ascii="Times New Roman" w:hAnsi="Times New Roman" w:eastAsia="方正仿宋简体" w:cs="Times New Roman"/>
          <w:bCs/>
          <w:color w:val="auto"/>
          <w:sz w:val="32"/>
          <w:szCs w:val="32"/>
          <w:lang w:val="en-US" w:eastAsia="zh-CN"/>
        </w:rPr>
        <w:t>3.</w:t>
      </w:r>
      <w:r>
        <w:rPr>
          <w:rFonts w:ascii="Times New Roman" w:hAnsi="Times New Roman" w:eastAsia="方正仿宋简体" w:cs="Times New Roman"/>
          <w:bCs/>
          <w:color w:val="auto"/>
          <w:sz w:val="32"/>
          <w:szCs w:val="32"/>
        </w:rPr>
        <w:t>联系人及联系电话、邮箱</w:t>
      </w:r>
      <w:r>
        <w:rPr>
          <w:rFonts w:hint="eastAsia" w:ascii="Times New Roman" w:hAnsi="Times New Roman" w:eastAsia="方正仿宋简体" w:cs="Times New Roman"/>
          <w:bCs/>
          <w:color w:val="auto"/>
          <w:sz w:val="32"/>
          <w:szCs w:val="32"/>
          <w:lang w:eastAsia="zh-CN"/>
        </w:rPr>
        <w:t>。</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eastAsia="方正仿宋简体"/>
          <w:color w:val="auto"/>
          <w:lang w:val="en-US" w:eastAsia="zh-CN"/>
        </w:rPr>
      </w:pPr>
      <w:r>
        <w:rPr>
          <w:rFonts w:hint="eastAsia" w:ascii="Times New Roman" w:hAnsi="Times New Roman" w:eastAsia="方正仿宋简体" w:cs="Times New Roman"/>
          <w:color w:val="auto"/>
          <w:sz w:val="32"/>
          <w:szCs w:val="32"/>
        </w:rPr>
        <w:t>以上文件均需加盖公章。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五、申请文件递交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（一）申请文件递交截止时间：</w:t>
      </w:r>
      <w:r>
        <w:rPr>
          <w:rFonts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5</w:t>
      </w:r>
      <w:r>
        <w:rPr>
          <w:rFonts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2</w:t>
      </w:r>
      <w:r>
        <w:rPr>
          <w:rFonts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25</w:t>
      </w:r>
      <w:r>
        <w:rPr>
          <w:rFonts w:ascii="Times New Roman" w:hAnsi="Times New Roman" w:eastAsia="方正仿宋简体" w:cs="Times New Roman"/>
          <w:color w:val="auto"/>
          <w:sz w:val="32"/>
          <w:szCs w:val="32"/>
        </w:rPr>
        <w:t>日10</w:t>
      </w:r>
      <w:r>
        <w:rPr>
          <w:rFonts w:hint="eastAsia" w:ascii="Times New Roman" w:hAnsi="Times New Roman" w:eastAsia="方正仿宋简体" w:cs="Times New Roman"/>
          <w:color w:val="auto"/>
          <w:sz w:val="32"/>
          <w:szCs w:val="32"/>
          <w:lang w:eastAsia="zh-CN"/>
        </w:rPr>
        <w:t>:</w:t>
      </w:r>
      <w:r>
        <w:rPr>
          <w:rFonts w:ascii="Times New Roman" w:hAnsi="Times New Roman" w:eastAsia="方正仿宋简体" w:cs="Times New Roman"/>
          <w:color w:val="auto"/>
          <w:sz w:val="32"/>
          <w:szCs w:val="32"/>
        </w:rPr>
        <w:t>00</w:t>
      </w:r>
      <w:r>
        <w:rPr>
          <w:rFonts w:hint="default" w:ascii="Times New Roman" w:hAnsi="Times New Roman" w:eastAsia="方正仿宋简体" w:cs="Times New Roman"/>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简体" w:cs="Times New Roman"/>
          <w:b w:val="0"/>
          <w:bCs w:val="0"/>
          <w:strike w:val="0"/>
          <w:dstrike w:val="0"/>
          <w:color w:val="auto"/>
          <w:sz w:val="32"/>
          <w:szCs w:val="32"/>
          <w:lang w:val="en-US" w:eastAsia="zh-CN"/>
        </w:rPr>
      </w:pPr>
      <w:r>
        <w:rPr>
          <w:rFonts w:hint="default" w:ascii="方正楷体简体" w:hAnsi="方正楷体简体" w:eastAsia="方正楷体简体" w:cs="方正楷体简体"/>
          <w:b w:val="0"/>
          <w:bCs w:val="0"/>
          <w:color w:val="auto"/>
          <w:sz w:val="32"/>
          <w:szCs w:val="32"/>
          <w:lang w:val="en-US" w:eastAsia="zh-CN"/>
        </w:rPr>
        <w:t>（二）申请文件递交地点：</w:t>
      </w:r>
      <w:r>
        <w:rPr>
          <w:rFonts w:ascii="Times New Roman" w:hAnsi="Times New Roman" w:eastAsia="方正仿宋简体" w:cs="Times New Roman"/>
          <w:color w:val="auto"/>
          <w:kern w:val="0"/>
          <w:sz w:val="32"/>
          <w:szCs w:val="32"/>
          <w:lang w:bidi="ar"/>
        </w:rPr>
        <w:t>泸州市龙马潭区石洞街道航港东路69号</w:t>
      </w:r>
      <w:r>
        <w:rPr>
          <w:rFonts w:ascii="Times New Roman" w:hAnsi="Times New Roman" w:eastAsia="方正仿宋简体" w:cs="Times New Roman"/>
          <w:bCs/>
          <w:color w:val="auto"/>
          <w:sz w:val="32"/>
          <w:szCs w:val="32"/>
        </w:rPr>
        <w:t>泸州机场（集团）有限责任公司综合办公楼</w:t>
      </w:r>
      <w:r>
        <w:rPr>
          <w:rFonts w:hint="eastAsia" w:ascii="Times New Roman" w:hAnsi="Times New Roman" w:eastAsia="方正仿宋简体" w:cs="Times New Roman"/>
          <w:bCs/>
          <w:color w:val="auto"/>
          <w:sz w:val="32"/>
          <w:szCs w:val="32"/>
          <w:lang w:val="en-US" w:eastAsia="zh-CN"/>
        </w:rPr>
        <w:t>2012</w:t>
      </w:r>
      <w:r>
        <w:rPr>
          <w:rFonts w:ascii="Times New Roman" w:hAnsi="Times New Roman" w:eastAsia="方正仿宋简体" w:cs="Times New Roman"/>
          <w:bCs/>
          <w:color w:val="auto"/>
          <w:sz w:val="32"/>
          <w:szCs w:val="32"/>
        </w:rPr>
        <w:t>室</w:t>
      </w:r>
      <w:r>
        <w:rPr>
          <w:rFonts w:hint="default" w:ascii="Times New Roman" w:hAnsi="Times New Roman" w:eastAsia="方正仿宋简体" w:cs="Times New Roman"/>
          <w:bCs/>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方正仿宋简体" w:cs="Times New Roman"/>
          <w:bCs/>
          <w:color w:val="auto"/>
          <w:sz w:val="32"/>
          <w:szCs w:val="32"/>
        </w:rPr>
      </w:pPr>
      <w:r>
        <w:rPr>
          <w:rFonts w:hint="default" w:ascii="方正楷体简体" w:hAnsi="方正楷体简体" w:eastAsia="方正楷体简体" w:cs="方正楷体简体"/>
          <w:b w:val="0"/>
          <w:bCs w:val="0"/>
          <w:color w:val="auto"/>
          <w:sz w:val="32"/>
          <w:szCs w:val="32"/>
          <w:lang w:val="en-US" w:eastAsia="zh-CN"/>
        </w:rPr>
        <w:t>（三）逾期送达拒收提醒：</w:t>
      </w:r>
      <w:r>
        <w:rPr>
          <w:rFonts w:ascii="Times New Roman" w:hAnsi="Times New Roman" w:eastAsia="方正仿宋简体" w:cs="Times New Roman"/>
          <w:bCs/>
          <w:color w:val="auto"/>
          <w:sz w:val="32"/>
          <w:szCs w:val="32"/>
        </w:rPr>
        <w:t>逾期送</w:t>
      </w:r>
      <w:r>
        <w:rPr>
          <w:rFonts w:hint="eastAsia" w:ascii="Times New Roman" w:hAnsi="Times New Roman" w:eastAsia="方正仿宋简体" w:cs="Times New Roman"/>
          <w:bCs/>
          <w:color w:val="auto"/>
          <w:sz w:val="32"/>
          <w:szCs w:val="32"/>
          <w:lang w:eastAsia="zh-CN"/>
        </w:rPr>
        <w:t>达</w:t>
      </w:r>
      <w:r>
        <w:rPr>
          <w:rFonts w:ascii="Times New Roman" w:hAnsi="Times New Roman" w:eastAsia="方正仿宋简体" w:cs="Times New Roman"/>
          <w:bCs/>
          <w:color w:val="auto"/>
          <w:sz w:val="32"/>
          <w:szCs w:val="32"/>
        </w:rPr>
        <w:t>指定地点的投标文件，采购人不予受理。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color w:val="auto"/>
        </w:rPr>
      </w:pPr>
      <w:r>
        <w:rPr>
          <w:rFonts w:hint="eastAsia" w:ascii="方正楷体简体" w:hAnsi="方正楷体简体" w:eastAsia="方正楷体简体" w:cs="方正楷体简体"/>
          <w:b w:val="0"/>
          <w:bCs w:val="0"/>
          <w:color w:val="auto"/>
          <w:kern w:val="2"/>
          <w:sz w:val="32"/>
          <w:szCs w:val="32"/>
          <w:lang w:val="en-US" w:eastAsia="zh-CN" w:bidi="ar-SA"/>
        </w:rPr>
        <w:t>（四）未报名拒收提醒：</w:t>
      </w:r>
      <w:r>
        <w:rPr>
          <w:rFonts w:ascii="Times New Roman" w:hAnsi="Times New Roman" w:eastAsia="方正仿宋简体" w:cs="Times New Roman"/>
          <w:bCs/>
          <w:color w:val="auto"/>
          <w:sz w:val="32"/>
          <w:szCs w:val="32"/>
        </w:rPr>
        <w:t>未报名获取采购文件的投标人递交的投标文件，采购人不予受理。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b w:val="0"/>
          <w:bCs w:val="0"/>
          <w:color w:val="auto"/>
          <w:sz w:val="32"/>
          <w:szCs w:val="32"/>
          <w:lang w:val="en-US" w:eastAsia="zh-CN"/>
        </w:rPr>
      </w:pPr>
      <w:r>
        <w:rPr>
          <w:rFonts w:hint="default" w:ascii="方正楷体简体" w:hAnsi="方正楷体简体" w:eastAsia="方正楷体简体" w:cs="方正楷体简体"/>
          <w:b w:val="0"/>
          <w:bCs w:val="0"/>
          <w:color w:val="auto"/>
          <w:sz w:val="32"/>
          <w:szCs w:val="32"/>
          <w:lang w:val="en-US" w:eastAsia="zh-CN"/>
        </w:rPr>
        <w:t>（</w:t>
      </w:r>
      <w:r>
        <w:rPr>
          <w:rFonts w:hint="eastAsia" w:ascii="方正楷体简体" w:hAnsi="方正楷体简体" w:eastAsia="方正楷体简体" w:cs="方正楷体简体"/>
          <w:b w:val="0"/>
          <w:bCs w:val="0"/>
          <w:color w:val="auto"/>
          <w:sz w:val="32"/>
          <w:szCs w:val="32"/>
          <w:lang w:val="en-US" w:eastAsia="zh-CN"/>
        </w:rPr>
        <w:t>五</w:t>
      </w:r>
      <w:r>
        <w:rPr>
          <w:rFonts w:hint="default" w:ascii="方正楷体简体" w:hAnsi="方正楷体简体" w:eastAsia="方正楷体简体" w:cs="方正楷体简体"/>
          <w:b w:val="0"/>
          <w:bCs w:val="0"/>
          <w:color w:val="auto"/>
          <w:sz w:val="32"/>
          <w:szCs w:val="32"/>
          <w:lang w:val="en-US" w:eastAsia="zh-CN"/>
        </w:rPr>
        <w:t>）报价文件组成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1.《企业法人营业执照》（副本）复印件；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2.法人代表或被授权人身份证复印件；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3.联系人及联系方式；</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lang w:val="en-US" w:eastAsia="zh-CN"/>
        </w:rPr>
        <w:t>4.</w:t>
      </w:r>
      <w:r>
        <w:rPr>
          <w:rFonts w:ascii="Times New Roman" w:hAnsi="Times New Roman" w:eastAsia="方正仿宋简体"/>
          <w:color w:val="auto"/>
          <w:sz w:val="32"/>
          <w:szCs w:val="32"/>
        </w:rPr>
        <w:t>法定代表人授权书</w:t>
      </w:r>
      <w:r>
        <w:rPr>
          <w:rFonts w:ascii="Times New Roman" w:hAnsi="Times New Roman" w:eastAsia="方正仿宋简体" w:cs="Times New Roman"/>
          <w:color w:val="auto"/>
          <w:sz w:val="32"/>
          <w:szCs w:val="32"/>
        </w:rPr>
        <w:t>（详见附件</w:t>
      </w:r>
      <w:r>
        <w:rPr>
          <w:rFonts w:hint="eastAsia" w:ascii="Times New Roman" w:hAnsi="Times New Roman" w:eastAsia="方正仿宋简体" w:cs="Times New Roman"/>
          <w:color w:val="auto"/>
          <w:sz w:val="32"/>
          <w:szCs w:val="32"/>
          <w:lang w:val="en-US" w:eastAsia="zh-CN"/>
        </w:rPr>
        <w:t>4</w:t>
      </w:r>
      <w:r>
        <w:rPr>
          <w:rFonts w:ascii="Times New Roman" w:hAnsi="Times New Roman" w:eastAsia="方正仿宋简体" w:cs="Times New Roman"/>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color w:val="auto"/>
          <w:sz w:val="32"/>
          <w:szCs w:val="32"/>
        </w:rPr>
      </w:pPr>
      <w:r>
        <w:rPr>
          <w:rFonts w:hint="eastAsia" w:ascii="Times New Roman" w:hAnsi="Times New Roman" w:eastAsia="方正仿宋简体" w:cs="Times New Roman"/>
          <w:color w:val="auto"/>
          <w:sz w:val="32"/>
          <w:szCs w:val="32"/>
          <w:lang w:val="en-US" w:eastAsia="zh-CN"/>
        </w:rPr>
        <w:t>5.</w:t>
      </w:r>
      <w:r>
        <w:rPr>
          <w:rFonts w:ascii="Times New Roman" w:hAnsi="Times New Roman" w:eastAsia="方正仿宋简体" w:cs="Times New Roman"/>
          <w:color w:val="auto"/>
          <w:sz w:val="32"/>
          <w:szCs w:val="32"/>
        </w:rPr>
        <w:t>承诺函（详见附件</w:t>
      </w:r>
      <w:r>
        <w:rPr>
          <w:rFonts w:hint="eastAsia" w:ascii="Times New Roman" w:hAnsi="Times New Roman" w:eastAsia="方正仿宋简体" w:cs="Times New Roman"/>
          <w:color w:val="auto"/>
          <w:sz w:val="32"/>
          <w:szCs w:val="32"/>
          <w:lang w:val="en-US" w:eastAsia="zh-CN"/>
        </w:rPr>
        <w:t>5</w:t>
      </w:r>
      <w:r>
        <w:rPr>
          <w:rFonts w:ascii="Times New Roman" w:hAnsi="Times New Roman" w:eastAsia="方正仿宋简体" w:cs="Times New Roman"/>
          <w:color w:val="auto"/>
          <w:sz w:val="32"/>
          <w:szCs w:val="32"/>
        </w:rPr>
        <w:t>）</w:t>
      </w:r>
      <w:r>
        <w:rPr>
          <w:rFonts w:hint="eastAsia" w:ascii="Times New Roman" w:hAnsi="Times New Roman" w:eastAsia="方正仿宋简体"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cs="Times New Roman"/>
          <w:color w:val="auto"/>
          <w:sz w:val="32"/>
          <w:szCs w:val="32"/>
          <w:lang w:eastAsia="zh-CN"/>
        </w:rPr>
      </w:pPr>
      <w:r>
        <w:rPr>
          <w:rFonts w:hint="eastAsia" w:ascii="Times New Roman" w:hAnsi="Times New Roman" w:eastAsia="方正仿宋简体" w:cs="Times New Roman"/>
          <w:color w:val="auto"/>
          <w:sz w:val="32"/>
          <w:szCs w:val="32"/>
          <w:lang w:val="en-US" w:eastAsia="zh-CN"/>
        </w:rPr>
        <w:t>6</w:t>
      </w:r>
      <w:r>
        <w:rPr>
          <w:rFonts w:ascii="Times New Roman" w:hAnsi="Times New Roman" w:eastAsia="方正仿宋简体" w:cs="Times New Roman"/>
          <w:color w:val="auto"/>
          <w:sz w:val="32"/>
          <w:szCs w:val="32"/>
        </w:rPr>
        <w:t>.报价</w:t>
      </w:r>
      <w:r>
        <w:rPr>
          <w:rFonts w:hint="eastAsia" w:ascii="Times New Roman" w:hAnsi="Times New Roman" w:eastAsia="方正仿宋简体" w:cs="Times New Roman"/>
          <w:color w:val="auto"/>
          <w:sz w:val="32"/>
          <w:szCs w:val="32"/>
          <w:lang w:val="en-US" w:eastAsia="zh-CN"/>
        </w:rPr>
        <w:t>确认</w:t>
      </w:r>
      <w:r>
        <w:rPr>
          <w:rFonts w:ascii="Times New Roman" w:hAnsi="Times New Roman" w:eastAsia="方正仿宋简体" w:cs="Times New Roman"/>
          <w:color w:val="auto"/>
          <w:sz w:val="32"/>
          <w:szCs w:val="32"/>
        </w:rPr>
        <w:t>函（详见附件</w:t>
      </w:r>
      <w:r>
        <w:rPr>
          <w:rFonts w:hint="eastAsia" w:ascii="Times New Roman" w:hAnsi="Times New Roman" w:eastAsia="方正仿宋简体" w:cs="Times New Roman"/>
          <w:i w:val="0"/>
          <w:iCs w:val="0"/>
          <w:color w:val="auto"/>
          <w:sz w:val="32"/>
          <w:szCs w:val="32"/>
          <w:lang w:val="en-US" w:eastAsia="zh-CN"/>
        </w:rPr>
        <w:t>6</w:t>
      </w:r>
      <w:r>
        <w:rPr>
          <w:rFonts w:ascii="Times New Roman" w:hAnsi="Times New Roman" w:eastAsia="方正仿宋简体" w:cs="Times New Roman"/>
          <w:color w:val="auto"/>
          <w:sz w:val="32"/>
          <w:szCs w:val="32"/>
        </w:rPr>
        <w:t>）</w:t>
      </w:r>
      <w:r>
        <w:rPr>
          <w:rFonts w:ascii="Times New Roman" w:hAnsi="Times New Roman" w:eastAsia="方正仿宋简体" w:cs="Times New Roman"/>
          <w:color w:val="auto"/>
          <w:sz w:val="32"/>
          <w:szCs w:val="32"/>
        </w:rPr>
        <w:t>；</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eastAsia"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7.须提供厂家维保、维修的相关正规授权书面证明；</w:t>
      </w:r>
    </w:p>
    <w:p>
      <w:pPr>
        <w:pStyle w:val="2"/>
        <w:keepNext w:val="0"/>
        <w:keepLines w:val="0"/>
        <w:pageBreakBefore w:val="0"/>
        <w:widowControl w:val="0"/>
        <w:kinsoku/>
        <w:wordWrap/>
        <w:overflowPunct/>
        <w:topLinePunct w:val="0"/>
        <w:autoSpaceDE/>
        <w:autoSpaceDN/>
        <w:bidi w:val="0"/>
        <w:adjustRightInd/>
        <w:snapToGrid/>
        <w:spacing w:after="0"/>
        <w:ind w:firstLine="640" w:firstLineChars="200"/>
        <w:textAlignment w:val="auto"/>
        <w:rPr>
          <w:rFonts w:hint="default"/>
          <w:color w:val="auto"/>
          <w:lang w:val="en-US" w:eastAsia="zh-CN"/>
        </w:rPr>
      </w:pPr>
      <w:r>
        <w:rPr>
          <w:rFonts w:hint="eastAsia" w:ascii="Times New Roman" w:hAnsi="Times New Roman" w:eastAsia="方正仿宋简体" w:cs="Times New Roman"/>
          <w:color w:val="auto"/>
          <w:sz w:val="32"/>
          <w:szCs w:val="32"/>
          <w:lang w:val="en-US" w:eastAsia="zh-CN"/>
        </w:rPr>
        <w:t>8.业绩证明（须提供至少一份从事其它机场一年及以上的民用航空X射线安全检查设备维护保养合同）。</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简体" w:cs="Times New Roman"/>
          <w:b w:val="0"/>
          <w:bCs w:val="0"/>
          <w:color w:val="auto"/>
          <w:sz w:val="32"/>
          <w:szCs w:val="32"/>
          <w:lang w:val="en-US" w:eastAsia="zh-CN"/>
        </w:rPr>
      </w:pPr>
      <w:r>
        <w:rPr>
          <w:rFonts w:ascii="Times New Roman" w:hAnsi="Times New Roman" w:eastAsia="方正仿宋简体" w:cs="Times New Roman"/>
          <w:color w:val="auto"/>
          <w:sz w:val="32"/>
          <w:szCs w:val="32"/>
        </w:rPr>
        <w:t>以上</w:t>
      </w:r>
      <w:r>
        <w:rPr>
          <w:rFonts w:hint="eastAsia" w:ascii="Times New Roman" w:hAnsi="Times New Roman" w:eastAsia="方正仿宋简体" w:cs="Times New Roman"/>
          <w:color w:val="auto"/>
          <w:sz w:val="32"/>
          <w:szCs w:val="32"/>
          <w:lang w:val="en-US" w:eastAsia="zh-CN"/>
        </w:rPr>
        <w:t>八</w:t>
      </w:r>
      <w:r>
        <w:rPr>
          <w:rFonts w:ascii="Times New Roman" w:hAnsi="Times New Roman" w:eastAsia="方正仿宋简体" w:cs="Times New Roman"/>
          <w:color w:val="auto"/>
          <w:sz w:val="32"/>
          <w:szCs w:val="32"/>
        </w:rPr>
        <w:t>项文件均需加盖公章，用信封密封后张贴封条并加盖骑缝章，信封正面应注明“泸州机场（集团）有限责任公司</w:t>
      </w:r>
      <w:r>
        <w:rPr>
          <w:rFonts w:hint="eastAsia" w:ascii="Times New Roman" w:hAnsi="Times New Roman" w:eastAsia="方正仿宋简体" w:cs="Times New Roman"/>
          <w:color w:val="auto"/>
          <w:sz w:val="32"/>
          <w:szCs w:val="32"/>
          <w:lang w:val="en-US" w:eastAsia="zh-CN"/>
        </w:rPr>
        <w:t>2025年度X射线安全检查设备维保商家选聘项目</w:t>
      </w:r>
      <w:r>
        <w:rPr>
          <w:rFonts w:ascii="Times New Roman" w:hAnsi="Times New Roman" w:eastAsia="方正仿宋简体" w:cs="Times New Roman"/>
          <w:color w:val="auto"/>
          <w:sz w:val="32"/>
          <w:szCs w:val="32"/>
        </w:rPr>
        <w:t>”报价文件及报价单位全称。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楷体简体" w:hAnsi="方正楷体简体" w:eastAsia="方正楷体简体" w:cs="方正楷体简体"/>
          <w:b w:val="0"/>
          <w:bCs w:val="0"/>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（六）</w:t>
      </w:r>
      <w:r>
        <w:rPr>
          <w:rFonts w:hint="default" w:ascii="方正楷体简体" w:hAnsi="方正楷体简体" w:eastAsia="方正楷体简体" w:cs="方正楷体简体"/>
          <w:b w:val="0"/>
          <w:bCs w:val="0"/>
          <w:color w:val="auto"/>
          <w:sz w:val="32"/>
          <w:szCs w:val="32"/>
          <w:lang w:val="en-US" w:eastAsia="zh-CN"/>
        </w:rPr>
        <w:t>比选地点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简体" w:cs="Times New Roman"/>
          <w:b w:val="0"/>
          <w:bCs/>
          <w:color w:val="auto"/>
          <w:sz w:val="32"/>
          <w:szCs w:val="32"/>
          <w:lang w:val="en-US" w:eastAsia="zh-CN"/>
        </w:rPr>
      </w:pPr>
      <w:r>
        <w:rPr>
          <w:rFonts w:hint="default" w:ascii="Times New Roman" w:hAnsi="Times New Roman" w:eastAsia="方正仿宋简体" w:cs="Times New Roman"/>
          <w:bCs/>
          <w:color w:val="auto"/>
          <w:sz w:val="32"/>
          <w:szCs w:val="32"/>
        </w:rPr>
        <w:t>泸州市龙马潭区石洞街道航港东路69号（泸州云龙机场）</w:t>
      </w:r>
      <w:r>
        <w:rPr>
          <w:rFonts w:hint="default" w:ascii="Times New Roman" w:hAnsi="Times New Roman" w:eastAsia="方正仿宋简体" w:cs="Times New Roman"/>
          <w:bCs/>
          <w:color w:val="auto"/>
          <w:sz w:val="32"/>
          <w:szCs w:val="32"/>
          <w:lang w:val="en-US" w:eastAsia="zh-CN"/>
        </w:rPr>
        <w:t>综合办公楼</w:t>
      </w:r>
      <w:r>
        <w:rPr>
          <w:rFonts w:hint="default" w:ascii="Times New Roman" w:hAnsi="Times New Roman" w:eastAsia="方正仿宋简体"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简体" w:hAnsi="方正黑体简体" w:eastAsia="方正黑体简体" w:cs="方正黑体简体"/>
          <w:b w:val="0"/>
          <w:bCs w:val="0"/>
          <w:color w:val="auto"/>
          <w:sz w:val="32"/>
          <w:szCs w:val="32"/>
          <w:lang w:val="en-US" w:eastAsia="zh-CN"/>
        </w:rPr>
      </w:pPr>
      <w:r>
        <w:rPr>
          <w:rFonts w:hint="eastAsia" w:ascii="方正黑体简体" w:hAnsi="方正黑体简体" w:eastAsia="方正黑体简体" w:cs="方正黑体简体"/>
          <w:b w:val="0"/>
          <w:bCs w:val="0"/>
          <w:color w:val="auto"/>
          <w:sz w:val="32"/>
          <w:szCs w:val="32"/>
          <w:lang w:val="en-US" w:eastAsia="zh-CN"/>
        </w:rPr>
        <w:t>六、发布公告媒介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Cs/>
          <w:color w:val="auto"/>
          <w:sz w:val="32"/>
          <w:szCs w:val="32"/>
        </w:rPr>
      </w:pPr>
      <w:r>
        <w:rPr>
          <w:rFonts w:hint="eastAsia" w:ascii="方正楷体简体" w:hAnsi="方正楷体简体" w:eastAsia="方正楷体简体" w:cs="方正楷体简体"/>
          <w:b w:val="0"/>
          <w:bCs w:val="0"/>
          <w:color w:val="auto"/>
          <w:sz w:val="32"/>
          <w:szCs w:val="32"/>
          <w:lang w:val="en-US" w:eastAsia="zh-CN"/>
        </w:rPr>
        <w:t>（一）</w:t>
      </w: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公开询价公告</w:t>
      </w:r>
      <w:r>
        <w:rPr>
          <w:rFonts w:hint="default" w:ascii="Times New Roman" w:hAnsi="Times New Roman" w:eastAsia="方正仿宋简体" w:cs="Times New Roman"/>
          <w:bCs/>
          <w:color w:val="auto"/>
          <w:sz w:val="32"/>
          <w:szCs w:val="32"/>
        </w:rPr>
        <w:t>将在泸州机场（集团）有限责任公司官网（https://www.luzhouairport.com/）、阳光采购服务平台（https://jiucheng.tfygcgfw.com/）和全国公共资源交易平台（四川省-泸州市）（https://www.lzsggzy.com/）上以公告形式发布。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简体" w:cs="Times New Roman"/>
          <w:bCs/>
          <w:color w:val="auto"/>
          <w:sz w:val="32"/>
          <w:szCs w:val="32"/>
        </w:rPr>
      </w:pPr>
      <w:r>
        <w:rPr>
          <w:rFonts w:hint="default" w:ascii="方正楷体简体" w:hAnsi="方正楷体简体" w:eastAsia="方正楷体简体" w:cs="方正楷体简体"/>
          <w:b w:val="0"/>
          <w:bCs w:val="0"/>
          <w:color w:val="auto"/>
          <w:sz w:val="32"/>
          <w:szCs w:val="32"/>
          <w:lang w:val="en-US" w:eastAsia="zh-CN"/>
        </w:rPr>
        <w:t>（二）</w:t>
      </w:r>
      <w:r>
        <w:rPr>
          <w:rFonts w:hint="default" w:ascii="Times New Roman" w:hAnsi="Times New Roman" w:eastAsia="方正仿宋简体" w:cs="Times New Roman"/>
          <w:bCs/>
          <w:color w:val="auto"/>
          <w:sz w:val="32"/>
          <w:szCs w:val="32"/>
        </w:rPr>
        <w:t>本次</w:t>
      </w:r>
      <w:r>
        <w:rPr>
          <w:rFonts w:hint="default" w:ascii="Times New Roman" w:hAnsi="Times New Roman" w:eastAsia="方正仿宋简体" w:cs="Times New Roman"/>
          <w:bCs/>
          <w:color w:val="auto"/>
          <w:sz w:val="32"/>
          <w:szCs w:val="32"/>
          <w:lang w:val="en-US" w:eastAsia="zh-CN"/>
        </w:rPr>
        <w:t>公开</w:t>
      </w:r>
      <w:r>
        <w:rPr>
          <w:rFonts w:hint="eastAsia" w:ascii="Times New Roman" w:hAnsi="Times New Roman" w:eastAsia="方正仿宋简体" w:cs="Times New Roman"/>
          <w:bCs/>
          <w:color w:val="auto"/>
          <w:sz w:val="32"/>
          <w:szCs w:val="32"/>
          <w:lang w:val="en-US" w:eastAsia="zh-CN"/>
        </w:rPr>
        <w:t>询价</w:t>
      </w:r>
      <w:r>
        <w:rPr>
          <w:rFonts w:hint="default" w:ascii="Times New Roman" w:hAnsi="Times New Roman" w:eastAsia="方正仿宋简体" w:cs="Times New Roman"/>
          <w:bCs/>
          <w:color w:val="auto"/>
          <w:sz w:val="32"/>
          <w:szCs w:val="32"/>
        </w:rPr>
        <w:t>结果公告将在泸州机场（集团）有限责任公司官网（https://luzhouairport.com/）</w:t>
      </w:r>
      <w:r>
        <w:rPr>
          <w:rFonts w:hint="default" w:ascii="Times New Roman" w:hAnsi="Times New Roman" w:eastAsia="方正仿宋简体" w:cs="Times New Roman"/>
          <w:bCs/>
          <w:color w:val="auto"/>
          <w:sz w:val="32"/>
          <w:szCs w:val="32"/>
          <w:lang w:eastAsia="zh-CN"/>
        </w:rPr>
        <w:t>、</w:t>
      </w:r>
      <w:r>
        <w:rPr>
          <w:rFonts w:hint="default" w:ascii="Times New Roman" w:hAnsi="Times New Roman" w:eastAsia="方正仿宋简体" w:cs="Times New Roman"/>
          <w:bCs/>
          <w:color w:val="auto"/>
          <w:sz w:val="32"/>
          <w:szCs w:val="32"/>
        </w:rPr>
        <w:t>及全国公共资源交易平台（四川省-泸州市）（https://www.lzsggzy.com/）以公告形式发布。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黑体简体" w:cs="Times New Roman"/>
          <w:b w:val="0"/>
          <w:bCs/>
          <w:color w:val="auto"/>
          <w:sz w:val="32"/>
          <w:szCs w:val="32"/>
          <w:lang w:val="en-US" w:eastAsia="zh-CN"/>
        </w:rPr>
      </w:pPr>
      <w:r>
        <w:rPr>
          <w:rFonts w:hint="eastAsia" w:ascii="Times New Roman" w:hAnsi="Times New Roman" w:eastAsia="方正黑体简体" w:cs="Times New Roman"/>
          <w:b w:val="0"/>
          <w:bCs/>
          <w:color w:val="auto"/>
          <w:sz w:val="32"/>
          <w:szCs w:val="32"/>
          <w:lang w:val="en-US" w:eastAsia="zh-CN"/>
        </w:rPr>
        <w:t>七</w:t>
      </w:r>
      <w:r>
        <w:rPr>
          <w:rFonts w:hint="default" w:ascii="Times New Roman" w:hAnsi="Times New Roman" w:eastAsia="方正黑体简体" w:cs="Times New Roman"/>
          <w:b w:val="0"/>
          <w:bCs/>
          <w:color w:val="auto"/>
          <w:sz w:val="32"/>
          <w:szCs w:val="32"/>
          <w:lang w:val="en-US" w:eastAsia="zh-CN"/>
        </w:rPr>
        <w:t>、联系方式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方正仿宋简体" w:hAnsi="方正仿宋简体" w:eastAsia="方正仿宋简体" w:cs="方正仿宋简体"/>
          <w:bCs/>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（一）采购人：</w:t>
      </w:r>
      <w:r>
        <w:rPr>
          <w:rFonts w:hint="eastAsia" w:ascii="方正仿宋简体" w:hAnsi="方正仿宋简体" w:eastAsia="方正仿宋简体" w:cs="方正仿宋简体"/>
          <w:bCs/>
          <w:color w:val="auto"/>
          <w:sz w:val="32"/>
          <w:szCs w:val="32"/>
          <w:lang w:val="en-US" w:eastAsia="zh-CN"/>
        </w:rPr>
        <w:t>泸州机场（集团）有限责任公司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方正仿宋简体" w:hAnsi="方正仿宋简体" w:eastAsia="方正仿宋简体" w:cs="方正仿宋简体"/>
          <w:bCs/>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（二）联系</w:t>
      </w:r>
      <w:r>
        <w:rPr>
          <w:rFonts w:hint="default" w:ascii="方正楷体简体" w:hAnsi="方正楷体简体" w:eastAsia="方正楷体简体" w:cs="方正楷体简体"/>
          <w:b w:val="0"/>
          <w:bCs w:val="0"/>
          <w:color w:val="auto"/>
          <w:sz w:val="32"/>
          <w:szCs w:val="32"/>
          <w:lang w:val="en-US" w:eastAsia="zh-CN"/>
        </w:rPr>
        <w:t>地址：</w:t>
      </w:r>
      <w:r>
        <w:rPr>
          <w:rFonts w:hint="default" w:ascii="方正仿宋简体" w:hAnsi="方正仿宋简体" w:eastAsia="方正仿宋简体" w:cs="方正仿宋简体"/>
          <w:bCs/>
          <w:color w:val="auto"/>
          <w:sz w:val="32"/>
          <w:szCs w:val="32"/>
          <w:lang w:val="en-US" w:eastAsia="zh-CN"/>
        </w:rPr>
        <w:t>泸州市龙马潭区石洞街道航港东路</w:t>
      </w:r>
      <w:r>
        <w:rPr>
          <w:rFonts w:hint="default" w:ascii="Times New Roman" w:hAnsi="Times New Roman" w:eastAsia="方正仿宋简体" w:cs="Times New Roman"/>
          <w:bCs/>
          <w:color w:val="auto"/>
          <w:sz w:val="32"/>
          <w:szCs w:val="32"/>
          <w:lang w:val="en-US" w:eastAsia="zh-CN"/>
        </w:rPr>
        <w:t>69</w:t>
      </w:r>
      <w:r>
        <w:rPr>
          <w:rFonts w:hint="default" w:ascii="方正仿宋简体" w:hAnsi="方正仿宋简体" w:eastAsia="方正仿宋简体" w:cs="方正仿宋简体"/>
          <w:bCs/>
          <w:color w:val="auto"/>
          <w:sz w:val="32"/>
          <w:szCs w:val="32"/>
          <w:lang w:val="en-US" w:eastAsia="zh-CN"/>
        </w:rPr>
        <w:t>号（泸州云龙机场）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方正仿宋简体" w:hAnsi="方正仿宋简体" w:eastAsia="方正仿宋简体" w:cs="方正仿宋简体"/>
          <w:bCs/>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（三）</w:t>
      </w:r>
      <w:r>
        <w:rPr>
          <w:rFonts w:hint="default" w:ascii="方正楷体简体" w:hAnsi="方正楷体简体" w:eastAsia="方正楷体简体" w:cs="方正楷体简体"/>
          <w:b w:val="0"/>
          <w:bCs w:val="0"/>
          <w:color w:val="auto"/>
          <w:sz w:val="32"/>
          <w:szCs w:val="32"/>
          <w:lang w:val="en-US" w:eastAsia="zh-CN"/>
        </w:rPr>
        <w:t>联系人：</w:t>
      </w:r>
      <w:r>
        <w:rPr>
          <w:rFonts w:hint="eastAsia" w:ascii="Times New Roman" w:hAnsi="Times New Roman" w:eastAsia="方正仿宋简体" w:cs="Times New Roman"/>
          <w:bCs/>
          <w:color w:val="auto"/>
          <w:sz w:val="32"/>
          <w:szCs w:val="32"/>
          <w:lang w:eastAsia="zh-CN"/>
        </w:rPr>
        <w:t>朱</w:t>
      </w:r>
      <w:r>
        <w:rPr>
          <w:rFonts w:hint="eastAsia" w:ascii="Times New Roman" w:hAnsi="Times New Roman" w:eastAsia="方正仿宋简体" w:cs="Times New Roman"/>
          <w:bCs/>
          <w:color w:val="auto"/>
          <w:sz w:val="32"/>
          <w:szCs w:val="32"/>
          <w:lang w:val="en-US" w:eastAsia="zh-CN"/>
        </w:rPr>
        <w:t>先生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方正仿宋简体" w:hAnsi="方正仿宋简体" w:eastAsia="方正仿宋简体" w:cs="方正仿宋简体"/>
          <w:bCs/>
          <w:color w:val="auto"/>
          <w:sz w:val="32"/>
          <w:szCs w:val="32"/>
          <w:lang w:val="en-US" w:eastAsia="zh-CN"/>
        </w:rPr>
      </w:pPr>
      <w:r>
        <w:rPr>
          <w:rFonts w:hint="eastAsia" w:ascii="方正楷体简体" w:hAnsi="方正楷体简体" w:eastAsia="方正楷体简体" w:cs="方正楷体简体"/>
          <w:b w:val="0"/>
          <w:bCs w:val="0"/>
          <w:color w:val="auto"/>
          <w:sz w:val="32"/>
          <w:szCs w:val="32"/>
          <w:lang w:val="en-US" w:eastAsia="zh-CN"/>
        </w:rPr>
        <w:t>（四）</w:t>
      </w:r>
      <w:r>
        <w:rPr>
          <w:rFonts w:hint="default" w:ascii="方正楷体简体" w:hAnsi="方正楷体简体" w:eastAsia="方正楷体简体" w:cs="方正楷体简体"/>
          <w:b w:val="0"/>
          <w:bCs w:val="0"/>
          <w:color w:val="auto"/>
          <w:sz w:val="32"/>
          <w:szCs w:val="32"/>
          <w:lang w:val="en-US" w:eastAsia="zh-CN"/>
        </w:rPr>
        <w:t>电话：</w:t>
      </w:r>
      <w:r>
        <w:rPr>
          <w:rFonts w:hint="eastAsia" w:ascii="Times New Roman" w:hAnsi="Times New Roman" w:eastAsia="方正仿宋简体" w:cs="Times New Roman"/>
          <w:bCs/>
          <w:color w:val="auto"/>
          <w:sz w:val="32"/>
          <w:szCs w:val="32"/>
          <w:lang w:val="en-US" w:eastAsia="zh-CN"/>
        </w:rPr>
        <w:t>19180258816</w:t>
      </w: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bCs/>
          <w:color w:val="auto"/>
          <w:sz w:val="32"/>
          <w:szCs w:val="32"/>
        </w:rPr>
      </w:pPr>
      <w:r>
        <w:rPr>
          <w:rFonts w:hint="eastAsia" w:ascii="方正楷体简体" w:hAnsi="方正楷体简体" w:eastAsia="方正楷体简体" w:cs="方正楷体简体"/>
          <w:b w:val="0"/>
          <w:bCs w:val="0"/>
          <w:color w:val="auto"/>
          <w:sz w:val="32"/>
          <w:szCs w:val="32"/>
          <w:lang w:val="en-US" w:eastAsia="zh-CN"/>
        </w:rPr>
        <w:t>（五）</w:t>
      </w:r>
      <w:r>
        <w:rPr>
          <w:rFonts w:hint="default" w:ascii="方正楷体简体" w:hAnsi="方正楷体简体" w:eastAsia="方正楷体简体" w:cs="方正楷体简体"/>
          <w:b w:val="0"/>
          <w:bCs w:val="0"/>
          <w:color w:val="auto"/>
          <w:sz w:val="32"/>
          <w:szCs w:val="32"/>
          <w:lang w:val="en-US" w:eastAsia="zh-CN"/>
        </w:rPr>
        <w:t>电子邮箱：</w:t>
      </w:r>
      <w:r>
        <w:rPr>
          <w:rFonts w:hint="eastAsia" w:ascii="Times New Roman" w:hAnsi="Times New Roman" w:eastAsia="方正仿宋简体" w:cs="Times New Roman"/>
          <w:bCs/>
          <w:color w:val="auto"/>
          <w:sz w:val="32"/>
          <w:szCs w:val="32"/>
          <w:lang w:val="en-US" w:eastAsia="zh-CN"/>
        </w:rPr>
        <w:t>228365866</w:t>
      </w:r>
      <w:r>
        <w:rPr>
          <w:rFonts w:ascii="Times New Roman" w:hAnsi="Times New Roman" w:eastAsia="方正仿宋简体" w:cs="Times New Roman"/>
          <w:bCs/>
          <w:color w:val="auto"/>
          <w:sz w:val="32"/>
          <w:szCs w:val="32"/>
        </w:rPr>
        <w:t>@qq.com</w:t>
      </w:r>
    </w:p>
    <w:p>
      <w:pPr>
        <w:pStyle w:val="2"/>
        <w:rPr>
          <w:rFonts w:hint="default"/>
          <w:color w:val="auto"/>
          <w:lang w:val="en-US" w:eastAsia="zh-CN"/>
        </w:rPr>
      </w:pPr>
    </w:p>
    <w:p>
      <w:pPr>
        <w:keepNext w:val="0"/>
        <w:keepLines w:val="0"/>
        <w:pageBreakBefore w:val="0"/>
        <w:widowControl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简体"/>
          <w:bCs/>
          <w:color w:val="auto"/>
          <w:sz w:val="32"/>
          <w:szCs w:val="32"/>
        </w:rPr>
      </w:pPr>
      <w:r>
        <w:rPr>
          <w:rFonts w:ascii="Times New Roman" w:hAnsi="Times New Roman" w:eastAsia="方正仿宋简体"/>
          <w:bCs/>
          <w:color w:val="auto"/>
          <w:sz w:val="32"/>
          <w:szCs w:val="32"/>
        </w:rPr>
        <w:t>附</w:t>
      </w:r>
      <w:r>
        <w:rPr>
          <w:rFonts w:hint="eastAsia" w:eastAsia="方正仿宋简体"/>
          <w:bCs/>
          <w:color w:val="auto"/>
          <w:sz w:val="32"/>
          <w:szCs w:val="32"/>
        </w:rPr>
        <w:t xml:space="preserve">    </w:t>
      </w:r>
      <w:r>
        <w:rPr>
          <w:rFonts w:ascii="Times New Roman" w:hAnsi="Times New Roman" w:eastAsia="方正仿宋简体"/>
          <w:bCs/>
          <w:color w:val="auto"/>
          <w:sz w:val="32"/>
          <w:szCs w:val="32"/>
        </w:rPr>
        <w:t>件：1.</w:t>
      </w:r>
      <w:r>
        <w:rPr>
          <w:rFonts w:hint="eastAsia" w:ascii="Times New Roman" w:hAnsi="Times New Roman" w:eastAsia="方正仿宋简体"/>
          <w:bCs/>
          <w:color w:val="auto"/>
          <w:sz w:val="32"/>
          <w:szCs w:val="32"/>
        </w:rPr>
        <w:t>总限价明细表</w:t>
      </w:r>
    </w:p>
    <w:p>
      <w:pPr>
        <w:keepNext w:val="0"/>
        <w:keepLines w:val="0"/>
        <w:pageBreakBefore w:val="0"/>
        <w:widowControl w:val="0"/>
        <w:kinsoku/>
        <w:overflowPunct/>
        <w:topLinePunct w:val="0"/>
        <w:autoSpaceDE/>
        <w:autoSpaceDN/>
        <w:bidi w:val="0"/>
        <w:adjustRightInd/>
        <w:snapToGrid/>
        <w:spacing w:line="560" w:lineRule="exact"/>
        <w:ind w:firstLine="2240" w:firstLineChars="700"/>
        <w:textAlignment w:val="auto"/>
        <w:rPr>
          <w:rFonts w:hint="eastAsia" w:ascii="Times New Roman" w:hAnsi="Times New Roman" w:eastAsia="方正仿宋简体"/>
          <w:color w:val="auto"/>
          <w:sz w:val="32"/>
          <w:szCs w:val="32"/>
          <w:lang w:val="en-US" w:eastAsia="zh-CN"/>
        </w:rPr>
      </w:pPr>
      <w:r>
        <w:rPr>
          <w:rFonts w:hint="eastAsia" w:ascii="Times New Roman" w:hAnsi="Times New Roman" w:eastAsia="方正仿宋简体"/>
          <w:color w:val="auto"/>
          <w:sz w:val="32"/>
          <w:szCs w:val="32"/>
          <w:lang w:val="en-US" w:eastAsia="zh-CN"/>
        </w:rPr>
        <w:t>2.维护保养主体内容</w:t>
      </w:r>
    </w:p>
    <w:p>
      <w:pPr>
        <w:keepNext w:val="0"/>
        <w:keepLines w:val="0"/>
        <w:pageBreakBefore w:val="0"/>
        <w:widowControl w:val="0"/>
        <w:kinsoku/>
        <w:overflowPunct/>
        <w:topLinePunct w:val="0"/>
        <w:autoSpaceDE/>
        <w:autoSpaceDN/>
        <w:bidi w:val="0"/>
        <w:adjustRightInd/>
        <w:snapToGrid/>
        <w:spacing w:line="560" w:lineRule="exact"/>
        <w:ind w:firstLine="2240" w:firstLineChars="700"/>
        <w:textAlignment w:val="auto"/>
        <w:rPr>
          <w:rFonts w:hint="default" w:ascii="Times New Roman" w:hAnsi="Times New Roman" w:eastAsia="方正仿宋简体"/>
          <w:bCs/>
          <w:color w:val="auto"/>
          <w:sz w:val="32"/>
          <w:szCs w:val="32"/>
          <w:lang w:val="en-US"/>
        </w:rPr>
      </w:pPr>
      <w:r>
        <w:rPr>
          <w:rFonts w:hint="eastAsia" w:ascii="Times New Roman" w:hAnsi="Times New Roman" w:eastAsia="方正仿宋简体"/>
          <w:color w:val="auto"/>
          <w:sz w:val="32"/>
          <w:szCs w:val="32"/>
          <w:lang w:val="en-US" w:eastAsia="zh-CN"/>
        </w:rPr>
        <w:t>3.维护保养项目</w:t>
      </w:r>
    </w:p>
    <w:p>
      <w:pPr>
        <w:keepNext w:val="0"/>
        <w:keepLines w:val="0"/>
        <w:pageBreakBefore w:val="0"/>
        <w:widowControl w:val="0"/>
        <w:kinsoku/>
        <w:overflowPunct/>
        <w:topLinePunct w:val="0"/>
        <w:autoSpaceDE/>
        <w:autoSpaceDN/>
        <w:bidi w:val="0"/>
        <w:adjustRightInd/>
        <w:snapToGrid/>
        <w:spacing w:line="560" w:lineRule="exact"/>
        <w:ind w:firstLine="2240" w:firstLineChars="7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lang w:val="en-US" w:eastAsia="zh-CN"/>
        </w:rPr>
        <w:t>4</w:t>
      </w:r>
      <w:r>
        <w:rPr>
          <w:rFonts w:ascii="Times New Roman" w:hAnsi="Times New Roman" w:eastAsia="方正仿宋简体"/>
          <w:color w:val="auto"/>
          <w:sz w:val="32"/>
          <w:szCs w:val="32"/>
        </w:rPr>
        <w:t>.法定代表人授权书</w:t>
      </w:r>
    </w:p>
    <w:p>
      <w:pPr>
        <w:keepNext w:val="0"/>
        <w:keepLines w:val="0"/>
        <w:pageBreakBefore w:val="0"/>
        <w:widowControl w:val="0"/>
        <w:kinsoku/>
        <w:overflowPunct/>
        <w:topLinePunct w:val="0"/>
        <w:autoSpaceDE/>
        <w:autoSpaceDN/>
        <w:bidi w:val="0"/>
        <w:adjustRightInd/>
        <w:snapToGrid/>
        <w:spacing w:line="560" w:lineRule="exact"/>
        <w:ind w:firstLine="2240" w:firstLineChars="7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lang w:val="en-US" w:eastAsia="zh-CN"/>
        </w:rPr>
        <w:t>5</w:t>
      </w:r>
      <w:r>
        <w:rPr>
          <w:rFonts w:ascii="Times New Roman" w:hAnsi="Times New Roman" w:eastAsia="方正仿宋简体"/>
          <w:color w:val="auto"/>
          <w:sz w:val="32"/>
          <w:szCs w:val="32"/>
        </w:rPr>
        <w:t>.承诺函</w:t>
      </w:r>
    </w:p>
    <w:p>
      <w:pPr>
        <w:keepNext w:val="0"/>
        <w:keepLines w:val="0"/>
        <w:pageBreakBefore w:val="0"/>
        <w:widowControl w:val="0"/>
        <w:kinsoku/>
        <w:overflowPunct/>
        <w:topLinePunct w:val="0"/>
        <w:autoSpaceDE/>
        <w:autoSpaceDN/>
        <w:bidi w:val="0"/>
        <w:adjustRightInd/>
        <w:snapToGrid/>
        <w:spacing w:line="560" w:lineRule="exact"/>
        <w:ind w:firstLine="2240" w:firstLineChars="700"/>
        <w:textAlignment w:val="auto"/>
        <w:rPr>
          <w:rFonts w:ascii="Times New Roman" w:hAnsi="Times New Roman" w:eastAsia="方正仿宋简体"/>
          <w:color w:val="auto"/>
          <w:sz w:val="32"/>
          <w:szCs w:val="32"/>
        </w:rPr>
      </w:pPr>
      <w:r>
        <w:rPr>
          <w:rFonts w:hint="eastAsia" w:ascii="Times New Roman" w:hAnsi="Times New Roman" w:eastAsia="方正仿宋简体"/>
          <w:color w:val="auto"/>
          <w:sz w:val="32"/>
          <w:szCs w:val="32"/>
          <w:lang w:val="en-US" w:eastAsia="zh-CN"/>
        </w:rPr>
        <w:t>6</w:t>
      </w:r>
      <w:r>
        <w:rPr>
          <w:rFonts w:hint="eastAsia" w:ascii="Times New Roman" w:hAnsi="Times New Roman" w:eastAsia="方正仿宋简体"/>
          <w:color w:val="auto"/>
          <w:sz w:val="32"/>
          <w:szCs w:val="32"/>
        </w:rPr>
        <w:t>.</w:t>
      </w:r>
      <w:r>
        <w:rPr>
          <w:rFonts w:ascii="Times New Roman" w:hAnsi="Times New Roman" w:eastAsia="方正仿宋简体"/>
          <w:color w:val="auto"/>
          <w:sz w:val="32"/>
          <w:szCs w:val="32"/>
        </w:rPr>
        <w:t>报价</w:t>
      </w:r>
      <w:r>
        <w:rPr>
          <w:rFonts w:hint="eastAsia" w:ascii="Times New Roman" w:hAnsi="Times New Roman" w:eastAsia="方正仿宋简体"/>
          <w:color w:val="auto"/>
          <w:sz w:val="32"/>
          <w:szCs w:val="32"/>
        </w:rPr>
        <w:t>确认</w:t>
      </w:r>
      <w:r>
        <w:rPr>
          <w:rFonts w:ascii="Times New Roman" w:hAnsi="Times New Roman" w:eastAsia="方正仿宋简体"/>
          <w:color w:val="auto"/>
          <w:sz w:val="32"/>
          <w:szCs w:val="32"/>
        </w:rPr>
        <w:t>函</w:t>
      </w:r>
    </w:p>
    <w:p>
      <w:pPr>
        <w:keepNext w:val="0"/>
        <w:keepLines w:val="0"/>
        <w:pageBreakBefore w:val="0"/>
        <w:widowControl w:val="0"/>
        <w:kinsoku/>
        <w:overflowPunct/>
        <w:topLinePunct w:val="0"/>
        <w:autoSpaceDE/>
        <w:autoSpaceDN/>
        <w:bidi w:val="0"/>
        <w:adjustRightInd/>
        <w:snapToGrid/>
        <w:spacing w:line="560" w:lineRule="exact"/>
        <w:ind w:firstLine="1470" w:firstLineChars="700"/>
        <w:textAlignment w:val="auto"/>
        <w:rPr>
          <w:rFonts w:ascii="Times New Roman" w:hAnsi="Times New Roman" w:eastAsia="方正仿宋简体" w:cs="Times New Roman"/>
          <w:color w:val="auto"/>
        </w:rPr>
      </w:pPr>
    </w:p>
    <w:p>
      <w:pPr>
        <w:keepNext w:val="0"/>
        <w:keepLines w:val="0"/>
        <w:pageBreakBefore w:val="0"/>
        <w:widowControl w:val="0"/>
        <w:kinsoku/>
        <w:overflowPunct/>
        <w:topLinePunct w:val="0"/>
        <w:autoSpaceDE/>
        <w:autoSpaceDN/>
        <w:bidi w:val="0"/>
        <w:adjustRightInd/>
        <w:snapToGrid/>
        <w:spacing w:line="560" w:lineRule="exact"/>
        <w:ind w:firstLine="3200" w:firstLineChars="1000"/>
        <w:jc w:val="right"/>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泸州机场（集团）有限责任公司</w:t>
      </w:r>
    </w:p>
    <w:p>
      <w:pPr>
        <w:pStyle w:val="9"/>
        <w:keepNext w:val="0"/>
        <w:keepLines w:val="0"/>
        <w:pageBreakBefore w:val="0"/>
        <w:widowControl w:val="0"/>
        <w:kinsoku/>
        <w:wordWrap w:val="0"/>
        <w:overflowPunct/>
        <w:topLinePunct w:val="0"/>
        <w:autoSpaceDE/>
        <w:autoSpaceDN/>
        <w:bidi w:val="0"/>
        <w:adjustRightInd/>
        <w:snapToGrid/>
        <w:spacing w:line="560" w:lineRule="exact"/>
        <w:ind w:firstLine="4800" w:firstLineChars="1500"/>
        <w:jc w:val="right"/>
        <w:textAlignment w:val="auto"/>
        <w:rPr>
          <w:rFonts w:hint="default" w:ascii="Times New Roman" w:hAnsi="Times New Roman" w:eastAsia="方正仿宋简体" w:cs="Times New Roman"/>
          <w:b w:val="0"/>
          <w:bCs w:val="0"/>
          <w:color w:val="auto"/>
          <w:sz w:val="32"/>
          <w:szCs w:val="32"/>
          <w:lang w:eastAsia="zh-CN"/>
        </w:rPr>
      </w:pPr>
      <w:r>
        <w:rPr>
          <w:rFonts w:ascii="Times New Roman" w:hAnsi="Times New Roman" w:eastAsia="方正仿宋简体" w:cs="Times New Roman"/>
          <w:color w:val="auto"/>
          <w:sz w:val="32"/>
          <w:szCs w:val="32"/>
        </w:rPr>
        <w:t>202</w:t>
      </w:r>
      <w:r>
        <w:rPr>
          <w:rFonts w:hint="eastAsia" w:ascii="Times New Roman" w:hAnsi="Times New Roman" w:eastAsia="方正仿宋简体" w:cs="Times New Roman"/>
          <w:color w:val="auto"/>
          <w:sz w:val="32"/>
          <w:szCs w:val="32"/>
          <w:lang w:val="en-US" w:eastAsia="zh-CN"/>
        </w:rPr>
        <w:t>5</w:t>
      </w:r>
      <w:r>
        <w:rPr>
          <w:rFonts w:ascii="Times New Roman" w:hAnsi="Times New Roman" w:eastAsia="方正仿宋简体" w:cs="Times New Roman"/>
          <w:color w:val="auto"/>
          <w:sz w:val="32"/>
          <w:szCs w:val="32"/>
        </w:rPr>
        <w:t>年</w:t>
      </w:r>
      <w:r>
        <w:rPr>
          <w:rFonts w:hint="eastAsia" w:ascii="Times New Roman" w:hAnsi="Times New Roman" w:eastAsia="方正仿宋简体" w:cs="Times New Roman"/>
          <w:color w:val="auto"/>
          <w:sz w:val="32"/>
          <w:szCs w:val="32"/>
          <w:lang w:val="en-US" w:eastAsia="zh-CN"/>
        </w:rPr>
        <w:t>2</w:t>
      </w:r>
      <w:r>
        <w:rPr>
          <w:rFonts w:ascii="Times New Roman" w:hAnsi="Times New Roman" w:eastAsia="方正仿宋简体" w:cs="Times New Roman"/>
          <w:color w:val="auto"/>
          <w:sz w:val="32"/>
          <w:szCs w:val="32"/>
        </w:rPr>
        <w:t>月</w:t>
      </w:r>
      <w:r>
        <w:rPr>
          <w:rFonts w:hint="eastAsia" w:ascii="Times New Roman" w:hAnsi="Times New Roman" w:eastAsia="方正仿宋简体" w:cs="Times New Roman"/>
          <w:color w:val="auto"/>
          <w:sz w:val="32"/>
          <w:szCs w:val="32"/>
          <w:lang w:val="en-US" w:eastAsia="zh-CN"/>
        </w:rPr>
        <w:t>14</w:t>
      </w:r>
      <w:r>
        <w:rPr>
          <w:rFonts w:ascii="Times New Roman" w:hAnsi="Times New Roman" w:eastAsia="方正仿宋简体" w:cs="Times New Roman"/>
          <w:color w:val="auto"/>
          <w:sz w:val="32"/>
          <w:szCs w:val="32"/>
        </w:rPr>
        <w:t>日</w:t>
      </w:r>
      <w:r>
        <w:rPr>
          <w:rFonts w:hint="eastAsia" w:ascii="Times New Roman" w:hAnsi="Times New Roman" w:eastAsia="方正仿宋简体" w:cs="Times New Roman"/>
          <w:color w:val="auto"/>
          <w:sz w:val="32"/>
          <w:szCs w:val="32"/>
          <w:lang w:val="en-US" w:eastAsia="zh-CN"/>
        </w:rPr>
        <w:t xml:space="preserve">      </w:t>
      </w:r>
    </w:p>
    <w:p>
      <w:pPr>
        <w:rPr>
          <w:rFonts w:hint="default" w:ascii="Times New Roman" w:hAnsi="Times New Roman" w:eastAsia="方正黑体简体" w:cs="Times New Roman"/>
          <w:color w:val="auto"/>
          <w:sz w:val="32"/>
          <w:szCs w:val="32"/>
          <w:shd w:val="clear"/>
        </w:rPr>
      </w:pPr>
      <w:r>
        <w:rPr>
          <w:rFonts w:hint="default" w:ascii="Times New Roman" w:hAnsi="Times New Roman" w:eastAsia="方正黑体简体" w:cs="Times New Roman"/>
          <w:color w:val="auto"/>
          <w:sz w:val="32"/>
          <w:szCs w:val="32"/>
          <w:shd w:val="clear"/>
        </w:rPr>
        <w:br w:type="page"/>
      </w:r>
    </w:p>
    <w:p>
      <w:pPr>
        <w:rPr>
          <w:rFonts w:hint="default" w:ascii="Times New Roman" w:hAnsi="Times New Roman" w:eastAsia="方正黑体简体" w:cs="Times New Roman"/>
          <w:b w:val="0"/>
          <w:bCs w:val="0"/>
          <w:color w:val="auto"/>
          <w:sz w:val="32"/>
          <w:szCs w:val="32"/>
        </w:rPr>
      </w:pPr>
      <w:r>
        <w:rPr>
          <w:rFonts w:hint="default" w:ascii="Times New Roman" w:hAnsi="Times New Roman" w:eastAsia="方正黑体简体" w:cs="Times New Roman"/>
          <w:b w:val="0"/>
          <w:bCs w:val="0"/>
          <w:color w:val="auto"/>
          <w:sz w:val="32"/>
          <w:szCs w:val="32"/>
        </w:rPr>
        <w:t>附件</w:t>
      </w:r>
      <w:r>
        <w:rPr>
          <w:rFonts w:hint="default" w:ascii="Times New Roman" w:hAnsi="Times New Roman" w:eastAsia="方正黑体简体" w:cs="Times New Roman"/>
          <w:b w:val="0"/>
          <w:bCs w:val="0"/>
          <w:color w:val="auto"/>
          <w:sz w:val="32"/>
          <w:szCs w:val="32"/>
          <w:lang w:val="en-US" w:eastAsia="zh-CN"/>
        </w:rPr>
        <w:t>1</w:t>
      </w:r>
    </w:p>
    <w:p>
      <w:pPr>
        <w:pStyle w:val="2"/>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总限价明细表</w:t>
      </w:r>
    </w:p>
    <w:tbl>
      <w:tblPr>
        <w:tblStyle w:val="4"/>
        <w:tblW w:w="5512" w:type="pct"/>
        <w:jc w:val="center"/>
        <w:tblLayout w:type="fixed"/>
        <w:tblCellMar>
          <w:top w:w="0" w:type="dxa"/>
          <w:left w:w="108" w:type="dxa"/>
          <w:bottom w:w="0" w:type="dxa"/>
          <w:right w:w="108" w:type="dxa"/>
        </w:tblCellMar>
      </w:tblPr>
      <w:tblGrid>
        <w:gridCol w:w="622"/>
        <w:gridCol w:w="1739"/>
        <w:gridCol w:w="2368"/>
        <w:gridCol w:w="495"/>
        <w:gridCol w:w="762"/>
        <w:gridCol w:w="3137"/>
        <w:gridCol w:w="865"/>
      </w:tblGrid>
      <w:tr>
        <w:tblPrEx>
          <w:tblCellMar>
            <w:top w:w="0" w:type="dxa"/>
            <w:left w:w="108" w:type="dxa"/>
            <w:bottom w:w="0" w:type="dxa"/>
            <w:right w:w="108" w:type="dxa"/>
          </w:tblCellMar>
        </w:tblPrEx>
        <w:trPr>
          <w:trHeight w:val="754" w:hRule="exac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Times New Roman"/>
                <w:color w:val="auto"/>
                <w:sz w:val="28"/>
                <w:szCs w:val="28"/>
              </w:rPr>
            </w:pPr>
            <w:r>
              <w:rPr>
                <w:rStyle w:val="8"/>
                <w:color w:val="auto"/>
                <w:sz w:val="28"/>
                <w:szCs w:val="28"/>
                <w:lang w:bidi="ar"/>
              </w:rPr>
              <w:t>序号</w:t>
            </w:r>
          </w:p>
        </w:tc>
        <w:tc>
          <w:tcPr>
            <w:tcW w:w="8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Times New Roman"/>
                <w:color w:val="auto"/>
                <w:sz w:val="28"/>
                <w:szCs w:val="28"/>
              </w:rPr>
            </w:pPr>
            <w:r>
              <w:rPr>
                <w:rStyle w:val="8"/>
                <w:rFonts w:hint="eastAsia"/>
                <w:color w:val="auto"/>
                <w:sz w:val="28"/>
                <w:szCs w:val="28"/>
                <w:lang w:bidi="ar"/>
              </w:rPr>
              <w:t>名称</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方正黑体简体" w:hAnsi="方正黑体简体" w:eastAsia="方正黑体简体" w:cs="方正黑体简体"/>
                <w:color w:val="auto"/>
                <w:sz w:val="28"/>
                <w:szCs w:val="28"/>
              </w:rPr>
            </w:pPr>
            <w:r>
              <w:rPr>
                <w:rFonts w:hint="eastAsia" w:ascii="方正黑体简体" w:hAnsi="方正黑体简体" w:eastAsia="方正黑体简体" w:cs="方正黑体简体"/>
                <w:color w:val="auto"/>
                <w:kern w:val="0"/>
                <w:sz w:val="28"/>
                <w:szCs w:val="28"/>
                <w:lang w:bidi="ar"/>
              </w:rPr>
              <w:t>型号</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方正黑体简体" w:hAnsi="方正黑体简体" w:eastAsia="方正黑体简体" w:cs="方正黑体简体"/>
                <w:color w:val="auto"/>
                <w:kern w:val="0"/>
                <w:sz w:val="28"/>
                <w:szCs w:val="28"/>
                <w:lang w:bidi="ar"/>
              </w:rPr>
            </w:pPr>
            <w:r>
              <w:rPr>
                <w:rFonts w:hint="eastAsia" w:ascii="方正黑体简体" w:hAnsi="方正黑体简体" w:eastAsia="方正黑体简体" w:cs="方正黑体简体"/>
                <w:color w:val="auto"/>
                <w:kern w:val="0"/>
                <w:sz w:val="28"/>
                <w:szCs w:val="28"/>
                <w:lang w:bidi="ar"/>
              </w:rPr>
              <w:t>单位</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方正黑体简体" w:hAnsi="方正黑体简体" w:eastAsia="方正黑体简体" w:cs="方正黑体简体"/>
                <w:color w:val="auto"/>
                <w:kern w:val="0"/>
                <w:sz w:val="28"/>
                <w:szCs w:val="28"/>
                <w:lang w:bidi="ar"/>
              </w:rPr>
            </w:pPr>
            <w:r>
              <w:rPr>
                <w:rFonts w:hint="eastAsia" w:ascii="方正黑体简体" w:hAnsi="方正黑体简体" w:eastAsia="方正黑体简体" w:cs="方正黑体简体"/>
                <w:color w:val="auto"/>
                <w:kern w:val="0"/>
                <w:sz w:val="28"/>
                <w:szCs w:val="28"/>
                <w:lang w:bidi="ar"/>
              </w:rPr>
              <w:t>数量</w:t>
            </w:r>
          </w:p>
        </w:tc>
        <w:tc>
          <w:tcPr>
            <w:tcW w:w="15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方正黑体简体" w:hAnsi="方正黑体简体" w:eastAsia="方正黑体简体" w:cs="方正黑体简体"/>
                <w:color w:val="auto"/>
                <w:kern w:val="0"/>
                <w:sz w:val="28"/>
                <w:szCs w:val="28"/>
                <w:lang w:val="en-US" w:eastAsia="zh-CN" w:bidi="ar"/>
              </w:rPr>
            </w:pPr>
            <w:r>
              <w:rPr>
                <w:rFonts w:hint="eastAsia" w:ascii="方正黑体简体" w:hAnsi="方正黑体简体" w:eastAsia="方正黑体简体" w:cs="方正黑体简体"/>
                <w:color w:val="auto"/>
                <w:kern w:val="0"/>
                <w:sz w:val="28"/>
                <w:szCs w:val="28"/>
                <w:lang w:val="en-US" w:eastAsia="zh-CN" w:bidi="ar"/>
              </w:rPr>
              <w:t>含税金额（元）</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方正黑体简体" w:hAnsi="方正黑体简体" w:eastAsia="方正黑体简体" w:cs="方正黑体简体"/>
                <w:color w:val="auto"/>
                <w:sz w:val="28"/>
                <w:szCs w:val="28"/>
                <w:lang w:eastAsia="zh-CN"/>
              </w:rPr>
            </w:pPr>
            <w:r>
              <w:rPr>
                <w:rFonts w:hint="eastAsia" w:ascii="方正黑体简体" w:hAnsi="方正黑体简体" w:eastAsia="方正黑体简体" w:cs="方正黑体简体"/>
                <w:color w:val="auto"/>
                <w:kern w:val="0"/>
                <w:sz w:val="28"/>
                <w:szCs w:val="28"/>
                <w:lang w:val="en-US" w:eastAsia="zh-CN" w:bidi="ar"/>
              </w:rPr>
              <w:t>备注</w:t>
            </w:r>
          </w:p>
        </w:tc>
      </w:tr>
      <w:tr>
        <w:tblPrEx>
          <w:tblCellMar>
            <w:top w:w="0" w:type="dxa"/>
            <w:left w:w="108" w:type="dxa"/>
            <w:bottom w:w="0" w:type="dxa"/>
            <w:right w:w="108" w:type="dxa"/>
          </w:tblCellMar>
        </w:tblPrEx>
        <w:trPr>
          <w:trHeight w:val="2051" w:hRule="exac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default" w:ascii="Times New Roman" w:hAnsi="Times New Roman" w:eastAsia="方正仿宋简体" w:cs="Times New Roman"/>
                <w:color w:val="auto"/>
                <w:kern w:val="0"/>
                <w:sz w:val="28"/>
                <w:szCs w:val="28"/>
                <w:lang w:bidi="ar"/>
              </w:rPr>
            </w:pPr>
            <w:r>
              <w:rPr>
                <w:rFonts w:hint="default" w:ascii="Times New Roman" w:hAnsi="Times New Roman" w:eastAsia="方正仿宋简体" w:cs="Times New Roman"/>
                <w:color w:val="auto"/>
                <w:kern w:val="0"/>
                <w:sz w:val="28"/>
                <w:szCs w:val="28"/>
                <w:lang w:bidi="ar"/>
              </w:rPr>
              <w:t>1</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旅客单通道双视角X</w:t>
            </w:r>
            <w:r>
              <w:rPr>
                <w:rFonts w:hint="default" w:ascii="Times New Roman" w:hAnsi="Times New Roman" w:eastAsia="方正仿宋简体" w:cs="Times New Roman"/>
                <w:color w:val="auto"/>
                <w:kern w:val="0"/>
                <w:sz w:val="28"/>
                <w:szCs w:val="28"/>
                <w:lang w:eastAsia="zh-CN"/>
              </w:rPr>
              <w:t>射线安全检查设备</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CMEX-DB6550A</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val="en-US" w:eastAsia="zh-CN"/>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11</w:t>
            </w:r>
          </w:p>
        </w:tc>
        <w:tc>
          <w:tcPr>
            <w:tcW w:w="1570"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lang w:val="en-US" w:eastAsia="zh-CN"/>
              </w:rPr>
            </w:pPr>
            <w:r>
              <w:rPr>
                <w:rFonts w:hint="eastAsia" w:ascii="Times New Roman" w:hAnsi="Times New Roman" w:eastAsia="方正仿宋简体" w:cs="Times New Roman"/>
                <w:color w:val="auto"/>
                <w:sz w:val="28"/>
                <w:szCs w:val="28"/>
                <w:lang w:val="en-US" w:eastAsia="zh-CN"/>
              </w:rPr>
              <w:t>126500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简体" w:cs="Times New Roman"/>
                <w:color w:val="auto"/>
                <w:sz w:val="28"/>
                <w:szCs w:val="28"/>
              </w:rPr>
            </w:pPr>
          </w:p>
        </w:tc>
      </w:tr>
      <w:tr>
        <w:tblPrEx>
          <w:tblCellMar>
            <w:top w:w="0" w:type="dxa"/>
            <w:left w:w="108" w:type="dxa"/>
            <w:bottom w:w="0" w:type="dxa"/>
            <w:right w:w="108" w:type="dxa"/>
          </w:tblCellMar>
        </w:tblPrEx>
        <w:trPr>
          <w:trHeight w:val="2083" w:hRule="exac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default" w:ascii="Times New Roman" w:hAnsi="Times New Roman" w:eastAsia="方正仿宋简体" w:cs="Times New Roman"/>
                <w:color w:val="auto"/>
                <w:kern w:val="0"/>
                <w:sz w:val="28"/>
                <w:szCs w:val="28"/>
                <w:lang w:bidi="ar"/>
              </w:rPr>
            </w:pPr>
            <w:r>
              <w:rPr>
                <w:rFonts w:hint="default" w:ascii="Times New Roman" w:hAnsi="Times New Roman" w:eastAsia="方正仿宋简体" w:cs="Times New Roman"/>
                <w:color w:val="auto"/>
                <w:kern w:val="0"/>
                <w:sz w:val="28"/>
                <w:szCs w:val="28"/>
                <w:lang w:bidi="ar"/>
              </w:rPr>
              <w:t>2</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大件行李用单通道双视角X</w:t>
            </w:r>
            <w:r>
              <w:rPr>
                <w:rFonts w:hint="default" w:ascii="Times New Roman" w:hAnsi="Times New Roman" w:eastAsia="方正仿宋简体" w:cs="Times New Roman"/>
                <w:color w:val="auto"/>
                <w:kern w:val="0"/>
                <w:sz w:val="28"/>
                <w:szCs w:val="28"/>
                <w:lang w:eastAsia="zh-CN"/>
              </w:rPr>
              <w:t>射线安全检查设备</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CMEX-DT100100A</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w:t>
            </w:r>
          </w:p>
        </w:tc>
        <w:tc>
          <w:tcPr>
            <w:tcW w:w="1570" w:type="pct"/>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lang w:val="en-US" w:eastAsia="zh-CN"/>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center"/>
              <w:rPr>
                <w:rFonts w:hint="default" w:ascii="Times New Roman" w:hAnsi="Times New Roman" w:eastAsia="方正仿宋简体" w:cs="Times New Roman"/>
                <w:color w:val="auto"/>
                <w:kern w:val="0"/>
                <w:sz w:val="28"/>
                <w:szCs w:val="28"/>
                <w:lang w:bidi="ar"/>
              </w:rPr>
            </w:pPr>
          </w:p>
        </w:tc>
      </w:tr>
      <w:tr>
        <w:tblPrEx>
          <w:tblCellMar>
            <w:top w:w="0" w:type="dxa"/>
            <w:left w:w="108" w:type="dxa"/>
            <w:bottom w:w="0" w:type="dxa"/>
            <w:right w:w="108" w:type="dxa"/>
          </w:tblCellMar>
        </w:tblPrEx>
        <w:trPr>
          <w:trHeight w:val="2491" w:hRule="exac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default" w:ascii="Times New Roman" w:hAnsi="Times New Roman" w:eastAsia="方正仿宋简体" w:cs="Times New Roman"/>
                <w:color w:val="auto"/>
                <w:kern w:val="0"/>
                <w:sz w:val="28"/>
                <w:szCs w:val="28"/>
                <w:lang w:bidi="ar"/>
              </w:rPr>
            </w:pPr>
            <w:r>
              <w:rPr>
                <w:rFonts w:hint="default" w:ascii="Times New Roman" w:hAnsi="Times New Roman" w:eastAsia="方正仿宋简体" w:cs="Times New Roman"/>
                <w:color w:val="auto"/>
                <w:kern w:val="0"/>
                <w:sz w:val="28"/>
                <w:szCs w:val="28"/>
                <w:lang w:bidi="ar"/>
              </w:rPr>
              <w:t>3</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lang w:eastAsia="zh-CN"/>
              </w:rPr>
              <w:t>托运</w:t>
            </w:r>
            <w:r>
              <w:rPr>
                <w:rFonts w:hint="default" w:ascii="Times New Roman" w:hAnsi="Times New Roman" w:eastAsia="方正仿宋简体" w:cs="Times New Roman"/>
                <w:color w:val="auto"/>
                <w:kern w:val="0"/>
                <w:sz w:val="28"/>
                <w:szCs w:val="28"/>
              </w:rPr>
              <w:t>行李用单</w:t>
            </w:r>
            <w:r>
              <w:rPr>
                <w:rFonts w:hint="default" w:ascii="Times New Roman" w:hAnsi="Times New Roman" w:eastAsia="方正仿宋简体" w:cs="Times New Roman"/>
                <w:color w:val="auto"/>
                <w:kern w:val="0"/>
                <w:sz w:val="28"/>
                <w:szCs w:val="28"/>
                <w:lang w:eastAsia="zh-CN"/>
              </w:rPr>
              <w:t>视角双通道</w:t>
            </w:r>
            <w:r>
              <w:rPr>
                <w:rFonts w:hint="default" w:ascii="Times New Roman" w:hAnsi="Times New Roman" w:eastAsia="方正仿宋简体" w:cs="Times New Roman"/>
                <w:color w:val="auto"/>
                <w:kern w:val="0"/>
                <w:sz w:val="28"/>
                <w:szCs w:val="28"/>
              </w:rPr>
              <w:t>X</w:t>
            </w:r>
            <w:r>
              <w:rPr>
                <w:rFonts w:hint="default" w:ascii="Times New Roman" w:hAnsi="Times New Roman" w:eastAsia="方正仿宋简体" w:cs="Times New Roman"/>
                <w:color w:val="auto"/>
                <w:kern w:val="0"/>
                <w:sz w:val="28"/>
                <w:szCs w:val="28"/>
                <w:lang w:eastAsia="zh-CN"/>
              </w:rPr>
              <w:t>射线安全检查设备</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CMEX-D8380</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8</w:t>
            </w:r>
          </w:p>
        </w:tc>
        <w:tc>
          <w:tcPr>
            <w:tcW w:w="1570" w:type="pct"/>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lang w:val="en-US" w:eastAsia="zh-CN"/>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简体" w:cs="Times New Roman"/>
                <w:color w:val="auto"/>
                <w:kern w:val="0"/>
                <w:sz w:val="28"/>
                <w:szCs w:val="28"/>
                <w:lang w:bidi="ar"/>
              </w:rPr>
            </w:pPr>
          </w:p>
        </w:tc>
      </w:tr>
      <w:tr>
        <w:tblPrEx>
          <w:tblCellMar>
            <w:top w:w="0" w:type="dxa"/>
            <w:left w:w="108" w:type="dxa"/>
            <w:bottom w:w="0" w:type="dxa"/>
            <w:right w:w="108" w:type="dxa"/>
          </w:tblCellMar>
        </w:tblPrEx>
        <w:trPr>
          <w:trHeight w:val="1625" w:hRule="exac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default" w:ascii="Times New Roman" w:hAnsi="Times New Roman" w:eastAsia="方正仿宋简体" w:cs="Times New Roman"/>
                <w:color w:val="auto"/>
                <w:kern w:val="0"/>
                <w:sz w:val="28"/>
                <w:szCs w:val="28"/>
                <w:lang w:bidi="ar"/>
              </w:rPr>
            </w:pPr>
            <w:r>
              <w:rPr>
                <w:rFonts w:hint="default" w:ascii="Times New Roman" w:hAnsi="Times New Roman" w:eastAsia="方正仿宋简体" w:cs="Times New Roman"/>
                <w:color w:val="auto"/>
                <w:kern w:val="0"/>
                <w:sz w:val="28"/>
                <w:szCs w:val="28"/>
                <w:lang w:bidi="ar"/>
              </w:rPr>
              <w:t>4</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货运用单通道双视角X</w:t>
            </w:r>
            <w:r>
              <w:rPr>
                <w:rFonts w:hint="default" w:ascii="Times New Roman" w:hAnsi="Times New Roman" w:eastAsia="方正仿宋简体" w:cs="Times New Roman"/>
                <w:color w:val="auto"/>
                <w:kern w:val="0"/>
                <w:sz w:val="28"/>
                <w:szCs w:val="28"/>
                <w:lang w:eastAsia="zh-CN"/>
              </w:rPr>
              <w:t>射线安全检查设备</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CMEX-DT150150A</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w:t>
            </w:r>
          </w:p>
        </w:tc>
        <w:tc>
          <w:tcPr>
            <w:tcW w:w="1570" w:type="pct"/>
            <w:vMerge w:val="continue"/>
            <w:tcBorders>
              <w:left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lang w:val="en-US" w:eastAsia="zh-CN"/>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简体" w:cs="Times New Roman"/>
                <w:color w:val="auto"/>
                <w:kern w:val="0"/>
                <w:sz w:val="28"/>
                <w:szCs w:val="28"/>
                <w:lang w:bidi="ar"/>
              </w:rPr>
            </w:pPr>
          </w:p>
        </w:tc>
      </w:tr>
      <w:tr>
        <w:tblPrEx>
          <w:tblCellMar>
            <w:top w:w="0" w:type="dxa"/>
            <w:left w:w="108" w:type="dxa"/>
            <w:bottom w:w="0" w:type="dxa"/>
            <w:right w:w="108" w:type="dxa"/>
          </w:tblCellMar>
        </w:tblPrEx>
        <w:trPr>
          <w:trHeight w:val="2105" w:hRule="exact"/>
          <w:jc w:val="center"/>
        </w:trPr>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default" w:ascii="Times New Roman" w:hAnsi="Times New Roman" w:eastAsia="方正仿宋简体" w:cs="Times New Roman"/>
                <w:color w:val="auto"/>
                <w:kern w:val="0"/>
                <w:sz w:val="28"/>
                <w:szCs w:val="28"/>
                <w:lang w:val="en-US" w:eastAsia="zh-CN" w:bidi="ar"/>
              </w:rPr>
            </w:pPr>
            <w:r>
              <w:rPr>
                <w:rFonts w:hint="default" w:ascii="Times New Roman" w:hAnsi="Times New Roman" w:eastAsia="方正仿宋简体" w:cs="Times New Roman"/>
                <w:color w:val="auto"/>
                <w:kern w:val="0"/>
                <w:sz w:val="28"/>
                <w:szCs w:val="28"/>
                <w:lang w:val="en-US" w:eastAsia="zh-CN" w:bidi="ar"/>
              </w:rPr>
              <w:t>5</w:t>
            </w:r>
          </w:p>
        </w:tc>
        <w:tc>
          <w:tcPr>
            <w:tcW w:w="87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货运用单通道双视角X</w:t>
            </w:r>
            <w:r>
              <w:rPr>
                <w:rFonts w:hint="default" w:ascii="Times New Roman" w:hAnsi="Times New Roman" w:eastAsia="方正仿宋简体" w:cs="Times New Roman"/>
                <w:color w:val="auto"/>
                <w:kern w:val="0"/>
                <w:sz w:val="28"/>
                <w:szCs w:val="28"/>
                <w:lang w:eastAsia="zh-CN"/>
              </w:rPr>
              <w:t>射线安全检查设备</w:t>
            </w:r>
          </w:p>
        </w:tc>
        <w:tc>
          <w:tcPr>
            <w:tcW w:w="11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CMEX-DT100100A-H</w:t>
            </w:r>
          </w:p>
        </w:tc>
        <w:tc>
          <w:tcPr>
            <w:tcW w:w="247"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w:t>
            </w:r>
          </w:p>
        </w:tc>
        <w:tc>
          <w:tcPr>
            <w:tcW w:w="1570" w:type="pct"/>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8"/>
                <w:szCs w:val="28"/>
                <w:lang w:val="en-US" w:eastAsia="zh-CN"/>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简体" w:cs="Times New Roman"/>
                <w:color w:val="auto"/>
                <w:kern w:val="0"/>
                <w:sz w:val="28"/>
                <w:szCs w:val="28"/>
              </w:rPr>
            </w:pPr>
          </w:p>
        </w:tc>
      </w:tr>
    </w:tbl>
    <w:p>
      <w:pPr>
        <w:rPr>
          <w:rFonts w:hint="eastAsia" w:ascii="Times New Roman" w:hAnsi="Times New Roman" w:eastAsia="方正黑体简体" w:cs="Times New Roman"/>
          <w:color w:val="auto"/>
          <w:sz w:val="32"/>
          <w:szCs w:val="32"/>
          <w:lang w:eastAsia="zh-CN"/>
        </w:rPr>
      </w:pPr>
      <w:r>
        <w:rPr>
          <w:rFonts w:hint="eastAsia" w:ascii="Times New Roman" w:hAnsi="Times New Roman" w:eastAsia="方正黑体简体" w:cs="Times New Roman"/>
          <w:color w:val="auto"/>
          <w:sz w:val="32"/>
          <w:szCs w:val="32"/>
          <w:lang w:eastAsia="zh-CN"/>
        </w:rPr>
        <w:br w:type="page"/>
      </w:r>
    </w:p>
    <w:p>
      <w:pPr>
        <w:rPr>
          <w:rFonts w:hint="default" w:ascii="Times New Roman" w:hAnsi="Times New Roman" w:eastAsia="方正黑体简体" w:cs="Times New Roman"/>
          <w:b w:val="0"/>
          <w:bCs w:val="0"/>
          <w:color w:val="auto"/>
          <w:sz w:val="32"/>
          <w:szCs w:val="32"/>
          <w:lang w:val="en-US" w:eastAsia="zh-CN"/>
        </w:rPr>
      </w:pPr>
      <w:r>
        <w:rPr>
          <w:rFonts w:hint="default" w:ascii="Times New Roman" w:hAnsi="Times New Roman" w:eastAsia="方正黑体简体" w:cs="Times New Roman"/>
          <w:b w:val="0"/>
          <w:bCs w:val="0"/>
          <w:color w:val="auto"/>
          <w:sz w:val="32"/>
          <w:szCs w:val="32"/>
          <w:lang w:val="en-US" w:eastAsia="zh-CN"/>
        </w:rPr>
        <w:t>附件</w:t>
      </w:r>
      <w:r>
        <w:rPr>
          <w:rFonts w:hint="eastAsia" w:ascii="Times New Roman" w:hAnsi="Times New Roman" w:eastAsia="方正黑体简体" w:cs="Times New Roman"/>
          <w:b w:val="0"/>
          <w:bCs w:val="0"/>
          <w:color w:val="auto"/>
          <w:sz w:val="32"/>
          <w:szCs w:val="32"/>
          <w:lang w:val="en-US" w:eastAsia="zh-CN"/>
        </w:rPr>
        <w:t>2</w:t>
      </w: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color w:val="auto"/>
          <w:sz w:val="44"/>
          <w:szCs w:val="44"/>
          <w:lang w:val="en-US" w:eastAsia="zh-CN"/>
        </w:rPr>
        <w:t>维护保养主体内容</w:t>
      </w:r>
    </w:p>
    <w:tbl>
      <w:tblPr>
        <w:tblStyle w:val="4"/>
        <w:tblW w:w="8649" w:type="dxa"/>
        <w:jc w:val="center"/>
        <w:tblLayout w:type="fixed"/>
        <w:tblCellMar>
          <w:top w:w="0" w:type="dxa"/>
          <w:left w:w="108" w:type="dxa"/>
          <w:bottom w:w="0" w:type="dxa"/>
          <w:right w:w="108" w:type="dxa"/>
        </w:tblCellMar>
      </w:tblPr>
      <w:tblGrid>
        <w:gridCol w:w="902"/>
        <w:gridCol w:w="3209"/>
        <w:gridCol w:w="2895"/>
        <w:gridCol w:w="825"/>
        <w:gridCol w:w="818"/>
      </w:tblGrid>
      <w:tr>
        <w:tblPrEx>
          <w:tblCellMar>
            <w:top w:w="0" w:type="dxa"/>
            <w:left w:w="108" w:type="dxa"/>
            <w:bottom w:w="0" w:type="dxa"/>
            <w:right w:w="108" w:type="dxa"/>
          </w:tblCellMar>
        </w:tblPrEx>
        <w:trPr>
          <w:trHeight w:val="658" w:hRule="exac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Times New Roman"/>
                <w:color w:val="auto"/>
                <w:sz w:val="28"/>
                <w:szCs w:val="28"/>
              </w:rPr>
            </w:pPr>
            <w:r>
              <w:rPr>
                <w:rStyle w:val="8"/>
                <w:color w:val="auto"/>
                <w:sz w:val="28"/>
                <w:szCs w:val="28"/>
                <w:lang w:bidi="ar"/>
              </w:rPr>
              <w:t>序号</w:t>
            </w:r>
          </w:p>
        </w:tc>
        <w:tc>
          <w:tcPr>
            <w:tcW w:w="32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Times New Roman" w:hAnsi="Times New Roman" w:eastAsia="宋体" w:cs="Times New Roman"/>
                <w:color w:val="auto"/>
                <w:sz w:val="28"/>
                <w:szCs w:val="28"/>
              </w:rPr>
            </w:pPr>
            <w:r>
              <w:rPr>
                <w:rStyle w:val="8"/>
                <w:rFonts w:hint="eastAsia"/>
                <w:color w:val="auto"/>
                <w:sz w:val="28"/>
                <w:szCs w:val="28"/>
                <w:lang w:bidi="ar"/>
              </w:rPr>
              <w:t>名称</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方正黑体简体" w:hAnsi="方正黑体简体" w:eastAsia="方正黑体简体" w:cs="方正黑体简体"/>
                <w:color w:val="auto"/>
                <w:sz w:val="28"/>
                <w:szCs w:val="28"/>
              </w:rPr>
            </w:pPr>
            <w:r>
              <w:rPr>
                <w:rFonts w:hint="eastAsia" w:ascii="方正黑体简体" w:hAnsi="方正黑体简体" w:eastAsia="方正黑体简体" w:cs="方正黑体简体"/>
                <w:color w:val="auto"/>
                <w:kern w:val="0"/>
                <w:sz w:val="28"/>
                <w:szCs w:val="28"/>
                <w:lang w:bidi="ar"/>
              </w:rPr>
              <w:t>型号</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方正黑体简体" w:hAnsi="方正黑体简体" w:eastAsia="方正黑体简体" w:cs="方正黑体简体"/>
                <w:color w:val="auto"/>
                <w:kern w:val="0"/>
                <w:sz w:val="28"/>
                <w:szCs w:val="28"/>
                <w:lang w:bidi="ar"/>
              </w:rPr>
            </w:pPr>
            <w:r>
              <w:rPr>
                <w:rFonts w:hint="eastAsia" w:ascii="方正黑体简体" w:hAnsi="方正黑体简体" w:eastAsia="方正黑体简体" w:cs="方正黑体简体"/>
                <w:color w:val="auto"/>
                <w:kern w:val="0"/>
                <w:sz w:val="28"/>
                <w:szCs w:val="28"/>
                <w:lang w:bidi="ar"/>
              </w:rPr>
              <w:t>单位</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方正黑体简体" w:hAnsi="方正黑体简体" w:eastAsia="方正黑体简体" w:cs="方正黑体简体"/>
                <w:color w:val="auto"/>
                <w:kern w:val="0"/>
                <w:sz w:val="28"/>
                <w:szCs w:val="28"/>
                <w:lang w:bidi="ar"/>
              </w:rPr>
            </w:pPr>
            <w:r>
              <w:rPr>
                <w:rFonts w:hint="eastAsia" w:ascii="方正黑体简体" w:hAnsi="方正黑体简体" w:eastAsia="方正黑体简体" w:cs="方正黑体简体"/>
                <w:color w:val="auto"/>
                <w:kern w:val="0"/>
                <w:sz w:val="28"/>
                <w:szCs w:val="28"/>
                <w:lang w:bidi="ar"/>
              </w:rPr>
              <w:t>数量</w:t>
            </w:r>
          </w:p>
        </w:tc>
      </w:tr>
      <w:tr>
        <w:tblPrEx>
          <w:tblCellMar>
            <w:top w:w="0" w:type="dxa"/>
            <w:left w:w="108" w:type="dxa"/>
            <w:bottom w:w="0" w:type="dxa"/>
            <w:right w:w="108" w:type="dxa"/>
          </w:tblCellMar>
        </w:tblPrEx>
        <w:trPr>
          <w:trHeight w:val="850" w:hRule="exac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20" w:lineRule="exact"/>
              <w:jc w:val="center"/>
              <w:textAlignment w:val="center"/>
              <w:rPr>
                <w:rFonts w:hint="default" w:ascii="Times New Roman" w:hAnsi="Times New Roman" w:eastAsia="方正仿宋简体" w:cs="Times New Roman"/>
                <w:color w:val="auto"/>
                <w:kern w:val="0"/>
                <w:sz w:val="28"/>
                <w:szCs w:val="28"/>
                <w:lang w:bidi="ar"/>
              </w:rPr>
            </w:pPr>
            <w:r>
              <w:rPr>
                <w:rFonts w:hint="default" w:ascii="Times New Roman" w:hAnsi="Times New Roman" w:eastAsia="方正仿宋简体" w:cs="Times New Roman"/>
                <w:color w:val="auto"/>
                <w:kern w:val="0"/>
                <w:sz w:val="28"/>
                <w:szCs w:val="28"/>
                <w:lang w:bidi="ar"/>
              </w:rPr>
              <w:t>1</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20" w:lineRule="exact"/>
              <w:jc w:val="left"/>
              <w:rPr>
                <w:rFonts w:hint="default" w:ascii="Times New Roman" w:hAnsi="Times New Roman" w:eastAsia="方正仿宋简体" w:cs="Times New Roman"/>
                <w:color w:val="auto"/>
                <w:kern w:val="0"/>
                <w:sz w:val="28"/>
                <w:szCs w:val="28"/>
                <w:lang w:eastAsia="zh-CN"/>
              </w:rPr>
            </w:pPr>
            <w:r>
              <w:rPr>
                <w:rFonts w:hint="default" w:ascii="Times New Roman" w:hAnsi="Times New Roman" w:eastAsia="方正仿宋简体" w:cs="Times New Roman"/>
                <w:color w:val="auto"/>
                <w:kern w:val="0"/>
                <w:sz w:val="28"/>
                <w:szCs w:val="28"/>
              </w:rPr>
              <w:t>旅客单通道双视角X</w:t>
            </w:r>
            <w:r>
              <w:rPr>
                <w:rFonts w:hint="default" w:ascii="Times New Roman" w:hAnsi="Times New Roman" w:eastAsia="方正仿宋简体" w:cs="Times New Roman"/>
                <w:color w:val="auto"/>
                <w:kern w:val="0"/>
                <w:sz w:val="28"/>
                <w:szCs w:val="28"/>
                <w:lang w:eastAsia="zh-CN"/>
              </w:rPr>
              <w:t>射线安全检查设备</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CMEX-DB6550A</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sz w:val="28"/>
                <w:szCs w:val="28"/>
                <w:lang w:eastAsia="zh-CN"/>
              </w:rPr>
            </w:pPr>
            <w:r>
              <w:rPr>
                <w:rFonts w:hint="default" w:ascii="Times New Roman" w:hAnsi="Times New Roman" w:eastAsia="方正仿宋简体" w:cs="Times New Roman"/>
                <w:color w:val="auto"/>
                <w:sz w:val="28"/>
                <w:szCs w:val="28"/>
                <w:lang w:val="en-US" w:eastAsia="zh-CN"/>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11</w:t>
            </w:r>
          </w:p>
        </w:tc>
      </w:tr>
      <w:tr>
        <w:tblPrEx>
          <w:tblCellMar>
            <w:top w:w="0" w:type="dxa"/>
            <w:left w:w="108" w:type="dxa"/>
            <w:bottom w:w="0" w:type="dxa"/>
            <w:right w:w="108" w:type="dxa"/>
          </w:tblCellMar>
        </w:tblPrEx>
        <w:trPr>
          <w:trHeight w:val="895" w:hRule="exac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20" w:lineRule="exact"/>
              <w:jc w:val="center"/>
              <w:textAlignment w:val="center"/>
              <w:rPr>
                <w:rFonts w:hint="default" w:ascii="Times New Roman" w:hAnsi="Times New Roman" w:eastAsia="方正仿宋简体" w:cs="Times New Roman"/>
                <w:color w:val="auto"/>
                <w:kern w:val="0"/>
                <w:sz w:val="28"/>
                <w:szCs w:val="28"/>
                <w:lang w:bidi="ar"/>
              </w:rPr>
            </w:pPr>
            <w:r>
              <w:rPr>
                <w:rFonts w:hint="default" w:ascii="Times New Roman" w:hAnsi="Times New Roman" w:eastAsia="方正仿宋简体" w:cs="Times New Roman"/>
                <w:color w:val="auto"/>
                <w:kern w:val="0"/>
                <w:sz w:val="28"/>
                <w:szCs w:val="28"/>
                <w:lang w:bidi="ar"/>
              </w:rPr>
              <w:t>2</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20" w:lineRule="exact"/>
              <w:jc w:val="left"/>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大件行李用单通道双视角X</w:t>
            </w:r>
            <w:r>
              <w:rPr>
                <w:rFonts w:hint="default" w:ascii="Times New Roman" w:hAnsi="Times New Roman" w:eastAsia="方正仿宋简体" w:cs="Times New Roman"/>
                <w:color w:val="auto"/>
                <w:kern w:val="0"/>
                <w:sz w:val="28"/>
                <w:szCs w:val="28"/>
                <w:lang w:eastAsia="zh-CN"/>
              </w:rPr>
              <w:t>射线安全检查设备</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CMEX-DT100100A</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w:t>
            </w:r>
          </w:p>
        </w:tc>
      </w:tr>
      <w:tr>
        <w:tblPrEx>
          <w:tblCellMar>
            <w:top w:w="0" w:type="dxa"/>
            <w:left w:w="108" w:type="dxa"/>
            <w:bottom w:w="0" w:type="dxa"/>
            <w:right w:w="108" w:type="dxa"/>
          </w:tblCellMar>
        </w:tblPrEx>
        <w:trPr>
          <w:trHeight w:val="1015" w:hRule="exac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20" w:lineRule="exact"/>
              <w:jc w:val="center"/>
              <w:textAlignment w:val="center"/>
              <w:rPr>
                <w:rFonts w:hint="default" w:ascii="Times New Roman" w:hAnsi="Times New Roman" w:eastAsia="方正仿宋简体" w:cs="Times New Roman"/>
                <w:color w:val="auto"/>
                <w:kern w:val="0"/>
                <w:sz w:val="28"/>
                <w:szCs w:val="28"/>
                <w:lang w:bidi="ar"/>
              </w:rPr>
            </w:pPr>
            <w:r>
              <w:rPr>
                <w:rFonts w:hint="default" w:ascii="Times New Roman" w:hAnsi="Times New Roman" w:eastAsia="方正仿宋简体" w:cs="Times New Roman"/>
                <w:color w:val="auto"/>
                <w:kern w:val="0"/>
                <w:sz w:val="28"/>
                <w:szCs w:val="28"/>
                <w:lang w:bidi="ar"/>
              </w:rPr>
              <w:t>3</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20" w:lineRule="exact"/>
              <w:jc w:val="left"/>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lang w:eastAsia="zh-CN"/>
              </w:rPr>
              <w:t>托运</w:t>
            </w:r>
            <w:r>
              <w:rPr>
                <w:rFonts w:hint="default" w:ascii="Times New Roman" w:hAnsi="Times New Roman" w:eastAsia="方正仿宋简体" w:cs="Times New Roman"/>
                <w:color w:val="auto"/>
                <w:kern w:val="0"/>
                <w:sz w:val="28"/>
                <w:szCs w:val="28"/>
              </w:rPr>
              <w:t>行李用单</w:t>
            </w:r>
            <w:r>
              <w:rPr>
                <w:rFonts w:hint="default" w:ascii="Times New Roman" w:hAnsi="Times New Roman" w:eastAsia="方正仿宋简体" w:cs="Times New Roman"/>
                <w:color w:val="auto"/>
                <w:kern w:val="0"/>
                <w:sz w:val="28"/>
                <w:szCs w:val="28"/>
                <w:lang w:eastAsia="zh-CN"/>
              </w:rPr>
              <w:t>视角双通道</w:t>
            </w:r>
            <w:r>
              <w:rPr>
                <w:rFonts w:hint="default" w:ascii="Times New Roman" w:hAnsi="Times New Roman" w:eastAsia="方正仿宋简体" w:cs="Times New Roman"/>
                <w:color w:val="auto"/>
                <w:kern w:val="0"/>
                <w:sz w:val="28"/>
                <w:szCs w:val="28"/>
              </w:rPr>
              <w:t>X</w:t>
            </w:r>
            <w:r>
              <w:rPr>
                <w:rFonts w:hint="default" w:ascii="Times New Roman" w:hAnsi="Times New Roman" w:eastAsia="方正仿宋简体" w:cs="Times New Roman"/>
                <w:color w:val="auto"/>
                <w:kern w:val="0"/>
                <w:sz w:val="28"/>
                <w:szCs w:val="28"/>
                <w:lang w:eastAsia="zh-CN"/>
              </w:rPr>
              <w:t>射线安全检查</w:t>
            </w:r>
            <w:r>
              <w:rPr>
                <w:rFonts w:hint="eastAsia" w:ascii="Times New Roman" w:hAnsi="Times New Roman" w:eastAsia="方正仿宋简体" w:cs="Times New Roman"/>
                <w:color w:val="auto"/>
                <w:kern w:val="0"/>
                <w:sz w:val="28"/>
                <w:szCs w:val="28"/>
                <w:lang w:val="en-US" w:eastAsia="zh-CN"/>
              </w:rPr>
              <w:t>设</w:t>
            </w:r>
            <w:r>
              <w:rPr>
                <w:rFonts w:hint="default" w:ascii="Times New Roman" w:hAnsi="Times New Roman" w:eastAsia="方正仿宋简体" w:cs="Times New Roman"/>
                <w:color w:val="auto"/>
                <w:kern w:val="0"/>
                <w:sz w:val="28"/>
                <w:szCs w:val="28"/>
                <w:lang w:eastAsia="zh-CN"/>
              </w:rPr>
              <w:t>备</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CMEX-D8380</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8</w:t>
            </w:r>
          </w:p>
        </w:tc>
      </w:tr>
      <w:tr>
        <w:tblPrEx>
          <w:tblCellMar>
            <w:top w:w="0" w:type="dxa"/>
            <w:left w:w="108" w:type="dxa"/>
            <w:bottom w:w="0" w:type="dxa"/>
            <w:right w:w="108" w:type="dxa"/>
          </w:tblCellMar>
        </w:tblPrEx>
        <w:trPr>
          <w:trHeight w:val="885" w:hRule="exac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20" w:lineRule="exact"/>
              <w:jc w:val="center"/>
              <w:textAlignment w:val="center"/>
              <w:rPr>
                <w:rFonts w:hint="default" w:ascii="Times New Roman" w:hAnsi="Times New Roman" w:eastAsia="方正仿宋简体" w:cs="Times New Roman"/>
                <w:color w:val="auto"/>
                <w:kern w:val="0"/>
                <w:sz w:val="28"/>
                <w:szCs w:val="28"/>
                <w:lang w:bidi="ar"/>
              </w:rPr>
            </w:pPr>
            <w:r>
              <w:rPr>
                <w:rFonts w:hint="default" w:ascii="Times New Roman" w:hAnsi="Times New Roman" w:eastAsia="方正仿宋简体" w:cs="Times New Roman"/>
                <w:color w:val="auto"/>
                <w:kern w:val="0"/>
                <w:sz w:val="28"/>
                <w:szCs w:val="28"/>
                <w:lang w:bidi="ar"/>
              </w:rPr>
              <w:t>4</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20" w:lineRule="exact"/>
              <w:jc w:val="left"/>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货运用单通道双视角X</w:t>
            </w:r>
            <w:r>
              <w:rPr>
                <w:rFonts w:hint="default" w:ascii="Times New Roman" w:hAnsi="Times New Roman" w:eastAsia="方正仿宋简体" w:cs="Times New Roman"/>
                <w:color w:val="auto"/>
                <w:kern w:val="0"/>
                <w:sz w:val="28"/>
                <w:szCs w:val="28"/>
                <w:lang w:eastAsia="zh-CN"/>
              </w:rPr>
              <w:t>射线安全检查设备</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CMEX-DT150150A</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1</w:t>
            </w:r>
          </w:p>
        </w:tc>
      </w:tr>
      <w:tr>
        <w:tblPrEx>
          <w:tblCellMar>
            <w:top w:w="0" w:type="dxa"/>
            <w:left w:w="108" w:type="dxa"/>
            <w:bottom w:w="0" w:type="dxa"/>
            <w:right w:w="108" w:type="dxa"/>
          </w:tblCellMar>
        </w:tblPrEx>
        <w:trPr>
          <w:trHeight w:val="828" w:hRule="exact"/>
          <w:jc w:val="center"/>
        </w:trPr>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20" w:lineRule="exact"/>
              <w:jc w:val="center"/>
              <w:textAlignment w:val="center"/>
              <w:rPr>
                <w:rFonts w:hint="default" w:ascii="Times New Roman" w:hAnsi="Times New Roman" w:eastAsia="方正仿宋简体" w:cs="Times New Roman"/>
                <w:color w:val="auto"/>
                <w:kern w:val="0"/>
                <w:sz w:val="28"/>
                <w:szCs w:val="28"/>
                <w:lang w:val="en-US" w:eastAsia="zh-CN" w:bidi="ar"/>
              </w:rPr>
            </w:pPr>
            <w:r>
              <w:rPr>
                <w:rFonts w:hint="default" w:ascii="Times New Roman" w:hAnsi="Times New Roman" w:eastAsia="方正仿宋简体" w:cs="Times New Roman"/>
                <w:color w:val="auto"/>
                <w:kern w:val="0"/>
                <w:sz w:val="28"/>
                <w:szCs w:val="28"/>
                <w:lang w:val="en-US" w:eastAsia="zh-CN" w:bidi="ar"/>
              </w:rPr>
              <w:t>5</w:t>
            </w:r>
          </w:p>
        </w:tc>
        <w:tc>
          <w:tcPr>
            <w:tcW w:w="32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20" w:lineRule="exact"/>
              <w:jc w:val="left"/>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货运用单通道双视角X</w:t>
            </w:r>
            <w:r>
              <w:rPr>
                <w:rFonts w:hint="default" w:ascii="Times New Roman" w:hAnsi="Times New Roman" w:eastAsia="方正仿宋简体" w:cs="Times New Roman"/>
                <w:color w:val="auto"/>
                <w:kern w:val="0"/>
                <w:sz w:val="28"/>
                <w:szCs w:val="28"/>
                <w:lang w:eastAsia="zh-CN"/>
              </w:rPr>
              <w:t>射线安全检查设备</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kern w:val="0"/>
                <w:sz w:val="28"/>
                <w:szCs w:val="28"/>
              </w:rPr>
            </w:pPr>
            <w:r>
              <w:rPr>
                <w:rFonts w:hint="default" w:ascii="Times New Roman" w:hAnsi="Times New Roman" w:eastAsia="方正仿宋简体" w:cs="Times New Roman"/>
                <w:color w:val="auto"/>
                <w:kern w:val="0"/>
                <w:sz w:val="28"/>
                <w:szCs w:val="28"/>
              </w:rPr>
              <w:t>CMEX-DT100100A-H</w:t>
            </w:r>
          </w:p>
        </w:tc>
        <w:tc>
          <w:tcPr>
            <w:tcW w:w="82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sz w:val="28"/>
                <w:szCs w:val="28"/>
              </w:rPr>
            </w:pPr>
            <w:r>
              <w:rPr>
                <w:rFonts w:hint="default" w:ascii="Times New Roman" w:hAnsi="Times New Roman" w:eastAsia="方正仿宋简体" w:cs="Times New Roman"/>
                <w:color w:val="auto"/>
                <w:sz w:val="28"/>
                <w:szCs w:val="28"/>
                <w:lang w:val="en-US" w:eastAsia="zh-CN"/>
              </w:rPr>
              <w:t>台</w:t>
            </w:r>
          </w:p>
        </w:tc>
        <w:tc>
          <w:tcPr>
            <w:tcW w:w="8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20" w:lineRule="exact"/>
              <w:jc w:val="center"/>
              <w:rPr>
                <w:rFonts w:hint="default" w:ascii="Times New Roman" w:hAnsi="Times New Roman" w:eastAsia="方正仿宋简体" w:cs="Times New Roman"/>
                <w:color w:val="auto"/>
                <w:sz w:val="28"/>
                <w:szCs w:val="28"/>
                <w:lang w:val="en-US" w:eastAsia="zh-CN"/>
              </w:rPr>
            </w:pPr>
            <w:r>
              <w:rPr>
                <w:rFonts w:hint="default" w:ascii="Times New Roman" w:hAnsi="Times New Roman" w:eastAsia="方正仿宋简体" w:cs="Times New Roman"/>
                <w:color w:val="auto"/>
                <w:sz w:val="28"/>
                <w:szCs w:val="28"/>
                <w:lang w:val="en-US" w:eastAsia="zh-CN"/>
              </w:rPr>
              <w:t>2</w:t>
            </w:r>
          </w:p>
        </w:tc>
      </w:tr>
    </w:tbl>
    <w:p>
      <w:pPr>
        <w:rPr>
          <w:rFonts w:hint="eastAsia" w:ascii="Times New Roman" w:hAnsi="Times New Roman" w:eastAsia="方正黑体简体" w:cs="Times New Roman"/>
          <w:color w:val="auto"/>
          <w:sz w:val="32"/>
          <w:szCs w:val="32"/>
          <w:lang w:eastAsia="zh-CN"/>
        </w:rPr>
      </w:pPr>
      <w:r>
        <w:rPr>
          <w:rFonts w:hint="eastAsia" w:ascii="Times New Roman" w:hAnsi="Times New Roman" w:eastAsia="方正黑体简体" w:cs="Times New Roman"/>
          <w:color w:val="auto"/>
          <w:sz w:val="32"/>
          <w:szCs w:val="32"/>
          <w:lang w:eastAsia="zh-CN"/>
        </w:rPr>
        <w:br w:type="page"/>
      </w:r>
    </w:p>
    <w:p>
      <w:pPr>
        <w:rPr>
          <w:rFonts w:hint="eastAsia" w:ascii="Times New Roman" w:hAnsi="Times New Roman" w:eastAsia="方正黑体简体" w:cs="Times New Roman"/>
          <w:color w:val="auto"/>
          <w:sz w:val="32"/>
          <w:szCs w:val="32"/>
          <w:lang w:eastAsia="zh-CN"/>
        </w:rPr>
      </w:pPr>
      <w:r>
        <w:rPr>
          <w:rFonts w:hint="eastAsia" w:ascii="Times New Roman" w:hAnsi="Times New Roman" w:eastAsia="方正黑体简体" w:cs="Times New Roman"/>
          <w:color w:val="auto"/>
          <w:sz w:val="32"/>
          <w:szCs w:val="32"/>
          <w:lang w:eastAsia="zh-CN"/>
        </w:rPr>
        <w:t>附件</w:t>
      </w:r>
      <w:r>
        <w:rPr>
          <w:rFonts w:hint="eastAsia" w:ascii="Times New Roman" w:hAnsi="Times New Roman" w:eastAsia="方正黑体简体" w:cs="Times New Roman"/>
          <w:color w:val="auto"/>
          <w:sz w:val="32"/>
          <w:szCs w:val="32"/>
          <w:lang w:val="en-US" w:eastAsia="zh-CN"/>
        </w:rPr>
        <w:t>3</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方正黑体简体" w:hAnsi="方正黑体简体" w:eastAsia="方正黑体简体" w:cs="方正黑体简体"/>
          <w:color w:val="auto"/>
          <w:sz w:val="44"/>
          <w:szCs w:val="44"/>
          <w:lang w:val="en-US" w:eastAsia="zh-CN"/>
        </w:rPr>
      </w:pPr>
      <w:r>
        <w:rPr>
          <w:rFonts w:hint="eastAsia" w:ascii="方正黑体简体" w:hAnsi="方正黑体简体" w:eastAsia="方正黑体简体" w:cs="方正黑体简体"/>
          <w:color w:val="auto"/>
          <w:sz w:val="44"/>
          <w:szCs w:val="44"/>
          <w:lang w:val="en-US" w:eastAsia="zh-CN"/>
        </w:rPr>
        <w:t>维护保养项目</w:t>
      </w:r>
    </w:p>
    <w:tbl>
      <w:tblPr>
        <w:tblStyle w:val="11"/>
        <w:tblpPr w:leftFromText="180" w:rightFromText="180" w:vertAnchor="text" w:horzAnchor="page" w:tblpX="1430" w:tblpY="558"/>
        <w:tblOverlap w:val="never"/>
        <w:tblW w:w="91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48"/>
        <w:gridCol w:w="3925"/>
        <w:gridCol w:w="7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48"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1.清洁设备</w:t>
            </w:r>
          </w:p>
        </w:tc>
        <w:tc>
          <w:tcPr>
            <w:tcW w:w="4711" w:type="dxa"/>
            <w:gridSpan w:val="2"/>
            <w:vAlign w:val="top"/>
          </w:tcPr>
          <w:p>
            <w:pPr>
              <w:pStyle w:val="10"/>
              <w:keepNext w:val="0"/>
              <w:keepLines w:val="0"/>
              <w:pageBreakBefore w:val="0"/>
              <w:widowControl w:val="0"/>
              <w:kinsoku/>
              <w:wordWrap/>
              <w:overflowPunct/>
              <w:topLinePunct w:val="0"/>
              <w:autoSpaceDE/>
              <w:autoSpaceDN/>
              <w:bidi w:val="0"/>
              <w:adjustRightInd w:val="0"/>
              <w:snapToGrid w:val="0"/>
              <w:spacing w:before="47" w:line="360" w:lineRule="exact"/>
              <w:ind w:left="34"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19.检查训管功能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57"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2.清洁并检查光障</w:t>
            </w:r>
          </w:p>
        </w:tc>
        <w:tc>
          <w:tcPr>
            <w:tcW w:w="4711" w:type="dxa"/>
            <w:gridSpan w:val="2"/>
            <w:vAlign w:val="top"/>
          </w:tcPr>
          <w:p>
            <w:pPr>
              <w:pStyle w:val="10"/>
              <w:keepNext w:val="0"/>
              <w:keepLines w:val="0"/>
              <w:pageBreakBefore w:val="0"/>
              <w:widowControl w:val="0"/>
              <w:kinsoku/>
              <w:wordWrap/>
              <w:overflowPunct/>
              <w:topLinePunct w:val="0"/>
              <w:autoSpaceDE/>
              <w:autoSpaceDN/>
              <w:bidi w:val="0"/>
              <w:adjustRightInd w:val="0"/>
              <w:snapToGrid w:val="0"/>
              <w:spacing w:before="56" w:line="360" w:lineRule="exact"/>
              <w:ind w:left="34"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20.检查输送机自动反向运行功能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2"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47"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3.检查指示灯</w:t>
            </w:r>
          </w:p>
        </w:tc>
        <w:tc>
          <w:tcPr>
            <w:tcW w:w="4711" w:type="dxa"/>
            <w:gridSpan w:val="2"/>
            <w:vAlign w:val="top"/>
          </w:tcPr>
          <w:p>
            <w:pPr>
              <w:pStyle w:val="10"/>
              <w:keepNext w:val="0"/>
              <w:keepLines w:val="0"/>
              <w:pageBreakBefore w:val="0"/>
              <w:widowControl w:val="0"/>
              <w:kinsoku/>
              <w:wordWrap/>
              <w:overflowPunct/>
              <w:topLinePunct w:val="0"/>
              <w:autoSpaceDE/>
              <w:autoSpaceDN/>
              <w:bidi w:val="0"/>
              <w:adjustRightInd w:val="0"/>
              <w:snapToGrid w:val="0"/>
              <w:spacing w:before="47" w:line="360" w:lineRule="exact"/>
              <w:ind w:left="34"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21.检查设备自诊断功能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57"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4.清洁并检查输送带</w:t>
            </w:r>
          </w:p>
        </w:tc>
        <w:tc>
          <w:tcPr>
            <w:tcW w:w="4711" w:type="dxa"/>
            <w:gridSpan w:val="2"/>
            <w:vMerge w:val="restart"/>
            <w:tcBorders>
              <w:bottom w:val="nil"/>
            </w:tcBorders>
            <w:vAlign w:val="top"/>
          </w:tcPr>
          <w:p>
            <w:pPr>
              <w:pStyle w:val="10"/>
              <w:keepNext w:val="0"/>
              <w:keepLines w:val="0"/>
              <w:pageBreakBefore w:val="0"/>
              <w:widowControl w:val="0"/>
              <w:kinsoku/>
              <w:wordWrap/>
              <w:overflowPunct/>
              <w:topLinePunct w:val="0"/>
              <w:autoSpaceDE/>
              <w:autoSpaceDN/>
              <w:bidi w:val="0"/>
              <w:adjustRightInd w:val="0"/>
              <w:snapToGrid w:val="0"/>
              <w:spacing w:before="87" w:line="48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eastAsia" w:ascii="Times New Roman" w:hAnsi="Times New Roman" w:eastAsia="方正仿宋简体" w:cs="Times New Roman"/>
                <w:color w:val="auto"/>
                <w:kern w:val="2"/>
                <w:sz w:val="28"/>
                <w:szCs w:val="28"/>
                <w:lang w:val="en-US" w:eastAsia="zh-CN" w:bidi="ar-SA"/>
              </w:rPr>
              <w:t>22.</w:t>
            </w:r>
            <w:r>
              <w:rPr>
                <w:rFonts w:hint="default" w:ascii="Times New Roman" w:hAnsi="Times New Roman" w:eastAsia="方正仿宋简体" w:cs="Times New Roman"/>
                <w:color w:val="auto"/>
                <w:kern w:val="2"/>
                <w:sz w:val="28"/>
                <w:szCs w:val="28"/>
                <w:lang w:val="en-US" w:eastAsia="zh-CN" w:bidi="ar-SA"/>
              </w:rPr>
              <w:t>检查X射线控制器</w:t>
            </w:r>
          </w:p>
          <w:p>
            <w:pPr>
              <w:pStyle w:val="10"/>
              <w:keepNext w:val="0"/>
              <w:keepLines w:val="0"/>
              <w:pageBreakBefore w:val="0"/>
              <w:widowControl w:val="0"/>
              <w:kinsoku/>
              <w:wordWrap/>
              <w:overflowPunct/>
              <w:topLinePunct w:val="0"/>
              <w:autoSpaceDE/>
              <w:autoSpaceDN/>
              <w:bidi w:val="0"/>
              <w:adjustRightInd w:val="0"/>
              <w:snapToGrid w:val="0"/>
              <w:spacing w:before="52"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eastAsia" w:ascii="Times New Roman" w:hAnsi="Times New Roman" w:eastAsia="方正仿宋简体" w:cs="Times New Roman"/>
                <w:color w:val="auto"/>
                <w:kern w:val="2"/>
                <w:sz w:val="28"/>
                <w:szCs w:val="28"/>
                <w:lang w:val="en-US" w:eastAsia="zh-CN" w:bidi="ar-SA"/>
              </w:rPr>
              <w:t>（1）</w:t>
            </w:r>
            <w:r>
              <w:rPr>
                <w:rFonts w:hint="default" w:ascii="Times New Roman" w:hAnsi="Times New Roman" w:eastAsia="方正仿宋简体" w:cs="Times New Roman"/>
                <w:color w:val="auto"/>
                <w:kern w:val="2"/>
                <w:sz w:val="28"/>
                <w:szCs w:val="28"/>
                <w:lang w:val="en-US" w:eastAsia="zh-CN" w:bidi="ar-SA"/>
              </w:rPr>
              <w:t>射线断灯丝电流</w:t>
            </w:r>
          </w:p>
          <w:p>
            <w:pPr>
              <w:pStyle w:val="10"/>
              <w:keepNext w:val="0"/>
              <w:keepLines w:val="0"/>
              <w:pageBreakBefore w:val="0"/>
              <w:widowControl w:val="0"/>
              <w:kinsoku/>
              <w:wordWrap/>
              <w:overflowPunct/>
              <w:topLinePunct w:val="0"/>
              <w:autoSpaceDE/>
              <w:autoSpaceDN/>
              <w:bidi w:val="0"/>
              <w:adjustRightInd w:val="0"/>
              <w:snapToGrid w:val="0"/>
              <w:spacing w:before="52"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eastAsia" w:ascii="Times New Roman" w:hAnsi="Times New Roman" w:eastAsia="方正仿宋简体" w:cs="Times New Roman"/>
                <w:color w:val="auto"/>
                <w:kern w:val="2"/>
                <w:sz w:val="28"/>
                <w:szCs w:val="28"/>
                <w:lang w:val="en-US" w:eastAsia="zh-CN" w:bidi="ar-SA"/>
              </w:rPr>
              <w:t>（2）</w:t>
            </w:r>
            <w:r>
              <w:rPr>
                <w:rFonts w:hint="default" w:ascii="Times New Roman" w:hAnsi="Times New Roman" w:eastAsia="方正仿宋简体" w:cs="Times New Roman"/>
                <w:color w:val="auto"/>
                <w:kern w:val="2"/>
                <w:sz w:val="28"/>
                <w:szCs w:val="28"/>
                <w:lang w:val="en-US" w:eastAsia="zh-CN" w:bidi="ar-SA"/>
              </w:rPr>
              <w:t>X射线开灯丝电流</w:t>
            </w:r>
          </w:p>
          <w:p>
            <w:pPr>
              <w:pStyle w:val="10"/>
              <w:keepNext w:val="0"/>
              <w:keepLines w:val="0"/>
              <w:pageBreakBefore w:val="0"/>
              <w:widowControl w:val="0"/>
              <w:kinsoku/>
              <w:wordWrap/>
              <w:overflowPunct/>
              <w:topLinePunct w:val="0"/>
              <w:autoSpaceDE/>
              <w:autoSpaceDN/>
              <w:bidi w:val="0"/>
              <w:adjustRightInd w:val="0"/>
              <w:snapToGrid w:val="0"/>
              <w:spacing w:before="52"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eastAsia" w:ascii="Times New Roman" w:hAnsi="Times New Roman" w:eastAsia="方正仿宋简体" w:cs="Times New Roman"/>
                <w:color w:val="auto"/>
                <w:kern w:val="2"/>
                <w:sz w:val="28"/>
                <w:szCs w:val="28"/>
                <w:lang w:val="en-US" w:eastAsia="zh-CN" w:bidi="ar-SA"/>
              </w:rPr>
              <w:t>（3）</w:t>
            </w:r>
            <w:r>
              <w:rPr>
                <w:rFonts w:hint="default" w:ascii="Times New Roman" w:hAnsi="Times New Roman" w:eastAsia="方正仿宋简体" w:cs="Times New Roman"/>
                <w:color w:val="auto"/>
                <w:kern w:val="2"/>
                <w:sz w:val="28"/>
                <w:szCs w:val="28"/>
                <w:lang w:val="en-US" w:eastAsia="zh-CN" w:bidi="ar-SA"/>
              </w:rPr>
              <w:t>阳极电流</w:t>
            </w:r>
          </w:p>
          <w:p>
            <w:pPr>
              <w:pStyle w:val="10"/>
              <w:keepNext w:val="0"/>
              <w:keepLines w:val="0"/>
              <w:pageBreakBefore w:val="0"/>
              <w:widowControl w:val="0"/>
              <w:kinsoku/>
              <w:wordWrap/>
              <w:overflowPunct/>
              <w:topLinePunct w:val="0"/>
              <w:autoSpaceDE/>
              <w:autoSpaceDN/>
              <w:bidi w:val="0"/>
              <w:adjustRightInd w:val="0"/>
              <w:snapToGrid w:val="0"/>
              <w:spacing w:before="52"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eastAsia" w:ascii="Times New Roman" w:hAnsi="Times New Roman" w:eastAsia="方正仿宋简体" w:cs="Times New Roman"/>
                <w:color w:val="auto"/>
                <w:kern w:val="2"/>
                <w:sz w:val="28"/>
                <w:szCs w:val="28"/>
                <w:lang w:val="en-US" w:eastAsia="zh-CN" w:bidi="ar-SA"/>
              </w:rPr>
              <w:t>（4）</w:t>
            </w:r>
            <w:r>
              <w:rPr>
                <w:rFonts w:hint="default" w:ascii="Times New Roman" w:hAnsi="Times New Roman" w:eastAsia="方正仿宋简体" w:cs="Times New Roman"/>
                <w:color w:val="auto"/>
                <w:kern w:val="2"/>
                <w:sz w:val="28"/>
                <w:szCs w:val="28"/>
                <w:lang w:val="en-US" w:eastAsia="zh-CN" w:bidi="ar-SA"/>
              </w:rPr>
              <w:t>高压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27"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5.检查风扇，清洁过滤网</w:t>
            </w:r>
          </w:p>
        </w:tc>
        <w:tc>
          <w:tcPr>
            <w:tcW w:w="4711" w:type="dxa"/>
            <w:gridSpan w:val="2"/>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37" w:line="360" w:lineRule="exact"/>
              <w:ind w:right="22"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6.清洁显示器荧光屏</w:t>
            </w:r>
            <w:r>
              <w:rPr>
                <w:rFonts w:hint="eastAsia" w:ascii="Times New Roman" w:hAnsi="Times New Roman" w:eastAsia="方正仿宋简体" w:cs="Times New Roman"/>
                <w:color w:val="auto"/>
                <w:kern w:val="2"/>
                <w:sz w:val="28"/>
                <w:szCs w:val="28"/>
                <w:lang w:val="en-US" w:eastAsia="zh-CN" w:bidi="ar-SA"/>
              </w:rPr>
              <w:t>、</w:t>
            </w:r>
            <w:r>
              <w:rPr>
                <w:rFonts w:hint="default" w:ascii="Times New Roman" w:hAnsi="Times New Roman" w:eastAsia="方正仿宋简体" w:cs="Times New Roman"/>
                <w:color w:val="auto"/>
                <w:kern w:val="2"/>
                <w:sz w:val="28"/>
                <w:szCs w:val="28"/>
                <w:lang w:val="en-US" w:eastAsia="zh-CN" w:bidi="ar-SA"/>
              </w:rPr>
              <w:t>检查显示器</w:t>
            </w:r>
          </w:p>
        </w:tc>
        <w:tc>
          <w:tcPr>
            <w:tcW w:w="4711" w:type="dxa"/>
            <w:gridSpan w:val="2"/>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67"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7.清洁并检查输送机、马达和滚筒</w:t>
            </w:r>
          </w:p>
        </w:tc>
        <w:tc>
          <w:tcPr>
            <w:tcW w:w="4711" w:type="dxa"/>
            <w:gridSpan w:val="2"/>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48"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8.检查铅门帘</w:t>
            </w:r>
          </w:p>
        </w:tc>
        <w:tc>
          <w:tcPr>
            <w:tcW w:w="4711" w:type="dxa"/>
            <w:gridSpan w:val="2"/>
            <w:vMerge w:val="continue"/>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98" w:line="360" w:lineRule="exact"/>
              <w:ind w:firstLine="280" w:firstLineChars="100"/>
              <w:jc w:val="both"/>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9.检查紧急停止开关</w:t>
            </w:r>
          </w:p>
        </w:tc>
        <w:tc>
          <w:tcPr>
            <w:tcW w:w="4711" w:type="dxa"/>
            <w:gridSpan w:val="2"/>
            <w:vAlign w:val="top"/>
          </w:tcPr>
          <w:p>
            <w:pPr>
              <w:pStyle w:val="10"/>
              <w:keepNext w:val="0"/>
              <w:keepLines w:val="0"/>
              <w:pageBreakBefore w:val="0"/>
              <w:widowControl w:val="0"/>
              <w:kinsoku/>
              <w:wordWrap/>
              <w:overflowPunct/>
              <w:topLinePunct w:val="0"/>
              <w:autoSpaceDE/>
              <w:autoSpaceDN/>
              <w:bidi w:val="0"/>
              <w:adjustRightInd w:val="0"/>
              <w:snapToGrid w:val="0"/>
              <w:spacing w:before="98" w:line="360" w:lineRule="exact"/>
              <w:ind w:left="34"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23.检查包裹计数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69" w:line="360" w:lineRule="exact"/>
              <w:ind w:firstLine="280" w:firstLineChars="100"/>
              <w:jc w:val="both"/>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10.检查连锁系统</w:t>
            </w:r>
          </w:p>
        </w:tc>
        <w:tc>
          <w:tcPr>
            <w:tcW w:w="4711" w:type="dxa"/>
            <w:gridSpan w:val="2"/>
            <w:vMerge w:val="restart"/>
            <w:tcBorders>
              <w:bottom w:val="nil"/>
            </w:tcBorders>
            <w:vAlign w:val="top"/>
          </w:tcPr>
          <w:p>
            <w:pPr>
              <w:pStyle w:val="10"/>
              <w:keepNext w:val="0"/>
              <w:keepLines w:val="0"/>
              <w:pageBreakBefore w:val="0"/>
              <w:widowControl w:val="0"/>
              <w:kinsoku/>
              <w:wordWrap/>
              <w:overflowPunct/>
              <w:topLinePunct w:val="0"/>
              <w:autoSpaceDE/>
              <w:autoSpaceDN/>
              <w:bidi w:val="0"/>
              <w:adjustRightInd w:val="0"/>
              <w:snapToGrid w:val="0"/>
              <w:spacing w:before="100" w:line="360" w:lineRule="exact"/>
              <w:ind w:left="34" w:firstLine="280" w:firstLineChars="100"/>
              <w:jc w:val="left"/>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24.</w:t>
            </w:r>
            <w:r>
              <w:rPr>
                <w:rFonts w:hint="eastAsia" w:ascii="Times New Roman" w:hAnsi="Times New Roman" w:eastAsia="方正仿宋简体" w:cs="Times New Roman"/>
                <w:color w:val="auto"/>
                <w:kern w:val="2"/>
                <w:sz w:val="28"/>
                <w:szCs w:val="28"/>
                <w:lang w:val="en-US" w:eastAsia="zh-CN" w:bidi="ar-SA"/>
              </w:rPr>
              <w:t>（1）查看</w:t>
            </w:r>
            <w:r>
              <w:rPr>
                <w:rFonts w:hint="default" w:ascii="Times New Roman" w:hAnsi="Times New Roman" w:eastAsia="方正仿宋简体" w:cs="Times New Roman"/>
                <w:color w:val="auto"/>
                <w:kern w:val="2"/>
                <w:sz w:val="28"/>
                <w:szCs w:val="28"/>
                <w:lang w:val="en-US" w:eastAsia="zh-CN" w:bidi="ar-SA"/>
              </w:rPr>
              <w:t>系统工作时间</w:t>
            </w:r>
          </w:p>
          <w:p>
            <w:pPr>
              <w:pStyle w:val="10"/>
              <w:keepNext w:val="0"/>
              <w:keepLines w:val="0"/>
              <w:pageBreakBefore w:val="0"/>
              <w:widowControl w:val="0"/>
              <w:kinsoku/>
              <w:wordWrap/>
              <w:overflowPunct/>
              <w:topLinePunct w:val="0"/>
              <w:autoSpaceDE/>
              <w:autoSpaceDN/>
              <w:bidi w:val="0"/>
              <w:adjustRightInd w:val="0"/>
              <w:snapToGrid w:val="0"/>
              <w:spacing w:before="100" w:line="360" w:lineRule="exact"/>
              <w:ind w:firstLine="630" w:firstLineChars="225"/>
              <w:jc w:val="left"/>
              <w:textAlignment w:val="auto"/>
              <w:rPr>
                <w:rFonts w:hint="default" w:ascii="Times New Roman" w:hAnsi="Times New Roman" w:eastAsia="方正仿宋简体" w:cs="Times New Roman"/>
                <w:color w:val="auto"/>
                <w:kern w:val="2"/>
                <w:sz w:val="28"/>
                <w:szCs w:val="28"/>
                <w:lang w:val="en-US" w:eastAsia="zh-CN" w:bidi="ar-SA"/>
              </w:rPr>
            </w:pPr>
            <w:r>
              <w:rPr>
                <w:rFonts w:hint="eastAsia" w:ascii="Times New Roman" w:hAnsi="Times New Roman" w:eastAsia="方正仿宋简体" w:cs="Times New Roman"/>
                <w:color w:val="auto"/>
                <w:kern w:val="2"/>
                <w:sz w:val="28"/>
                <w:szCs w:val="28"/>
                <w:lang w:val="en-US" w:eastAsia="zh-CN" w:bidi="ar-SA"/>
              </w:rPr>
              <w:t>（2）查看</w:t>
            </w:r>
            <w:r>
              <w:rPr>
                <w:rFonts w:hint="default" w:ascii="Times New Roman" w:hAnsi="Times New Roman" w:eastAsia="方正仿宋简体" w:cs="Times New Roman"/>
                <w:color w:val="auto"/>
                <w:kern w:val="2"/>
                <w:sz w:val="28"/>
                <w:szCs w:val="28"/>
                <w:lang w:val="en-US" w:eastAsia="zh-CN" w:bidi="ar-SA"/>
              </w:rPr>
              <w:t xml:space="preserve">X射线发射时间             </w:t>
            </w:r>
            <w:r>
              <w:rPr>
                <w:rFonts w:hint="eastAsia" w:ascii="Times New Roman" w:hAnsi="Times New Roman" w:eastAsia="方正仿宋简体" w:cs="Times New Roman"/>
                <w:color w:val="auto"/>
                <w:kern w:val="2"/>
                <w:sz w:val="28"/>
                <w:szCs w:val="28"/>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6"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79" w:line="360" w:lineRule="exact"/>
              <w:ind w:firstLine="280" w:firstLineChars="100"/>
              <w:jc w:val="both"/>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11.检查盖板</w:t>
            </w:r>
          </w:p>
        </w:tc>
        <w:tc>
          <w:tcPr>
            <w:tcW w:w="4711" w:type="dxa"/>
            <w:gridSpan w:val="2"/>
            <w:vMerge w:val="continue"/>
            <w:tcBorders>
              <w:top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101" w:line="360" w:lineRule="exact"/>
              <w:ind w:firstLine="280" w:firstLineChars="100"/>
              <w:jc w:val="both"/>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12.检查系统功能</w:t>
            </w:r>
          </w:p>
        </w:tc>
        <w:tc>
          <w:tcPr>
            <w:tcW w:w="4711" w:type="dxa"/>
            <w:gridSpan w:val="2"/>
            <w:vAlign w:val="top"/>
          </w:tcPr>
          <w:p>
            <w:pPr>
              <w:pStyle w:val="10"/>
              <w:keepNext w:val="0"/>
              <w:keepLines w:val="0"/>
              <w:pageBreakBefore w:val="0"/>
              <w:widowControl w:val="0"/>
              <w:kinsoku/>
              <w:wordWrap/>
              <w:overflowPunct/>
              <w:topLinePunct w:val="0"/>
              <w:autoSpaceDE/>
              <w:autoSpaceDN/>
              <w:bidi w:val="0"/>
              <w:adjustRightInd w:val="0"/>
              <w:snapToGrid w:val="0"/>
              <w:spacing w:before="101" w:line="360" w:lineRule="exact"/>
              <w:ind w:left="34"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25.检查探测器信号和探测器部件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72" w:line="360" w:lineRule="exact"/>
              <w:ind w:firstLine="280" w:firstLineChars="100"/>
              <w:jc w:val="both"/>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13.检查接线和保护接地</w:t>
            </w:r>
          </w:p>
        </w:tc>
        <w:tc>
          <w:tcPr>
            <w:tcW w:w="4711" w:type="dxa"/>
            <w:gridSpan w:val="2"/>
            <w:tcBorders>
              <w:bottom w:val="nil"/>
            </w:tcBorders>
            <w:vAlign w:val="top"/>
          </w:tcPr>
          <w:p>
            <w:pPr>
              <w:pStyle w:val="10"/>
              <w:keepNext w:val="0"/>
              <w:keepLines w:val="0"/>
              <w:pageBreakBefore w:val="0"/>
              <w:widowControl w:val="0"/>
              <w:kinsoku/>
              <w:wordWrap/>
              <w:overflowPunct/>
              <w:topLinePunct w:val="0"/>
              <w:autoSpaceDE/>
              <w:autoSpaceDN/>
              <w:bidi w:val="0"/>
              <w:adjustRightInd w:val="0"/>
              <w:snapToGrid w:val="0"/>
              <w:spacing w:before="72" w:line="360" w:lineRule="exact"/>
              <w:ind w:left="34"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26.检查系统主要技术指标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52" w:line="360" w:lineRule="exact"/>
              <w:ind w:firstLine="280" w:firstLineChars="100"/>
              <w:jc w:val="both"/>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14.检查报警功能</w:t>
            </w:r>
          </w:p>
        </w:tc>
        <w:tc>
          <w:tcPr>
            <w:tcW w:w="3925" w:type="dxa"/>
            <w:vMerge w:val="restart"/>
            <w:tcBorders>
              <w:top w:val="nil"/>
              <w:bottom w:val="nil"/>
              <w:right w:val="nil"/>
            </w:tcBorders>
            <w:vAlign w:val="top"/>
          </w:tcPr>
          <w:p>
            <w:pPr>
              <w:pStyle w:val="10"/>
              <w:keepNext w:val="0"/>
              <w:keepLines w:val="0"/>
              <w:pageBreakBefore w:val="0"/>
              <w:widowControl w:val="0"/>
              <w:kinsoku/>
              <w:wordWrap/>
              <w:overflowPunct/>
              <w:topLinePunct w:val="0"/>
              <w:autoSpaceDE/>
              <w:autoSpaceDN/>
              <w:bidi w:val="0"/>
              <w:adjustRightInd w:val="0"/>
              <w:snapToGrid w:val="0"/>
              <w:spacing w:before="52"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eastAsia" w:ascii="Times New Roman" w:hAnsi="Times New Roman" w:eastAsia="方正仿宋简体" w:cs="Times New Roman"/>
                <w:color w:val="auto"/>
                <w:kern w:val="2"/>
                <w:sz w:val="28"/>
                <w:szCs w:val="28"/>
                <w:lang w:val="en-US" w:eastAsia="zh-CN" w:bidi="ar-SA"/>
              </w:rPr>
              <w:t>（1）</w:t>
            </w:r>
            <w:r>
              <w:rPr>
                <w:rFonts w:hint="default" w:ascii="Times New Roman" w:hAnsi="Times New Roman" w:eastAsia="方正仿宋简体" w:cs="Times New Roman"/>
                <w:color w:val="auto"/>
                <w:kern w:val="2"/>
                <w:sz w:val="28"/>
                <w:szCs w:val="28"/>
                <w:lang w:val="en-US" w:eastAsia="zh-CN" w:bidi="ar-SA"/>
              </w:rPr>
              <w:t>单次检查剂量</w:t>
            </w:r>
          </w:p>
          <w:p>
            <w:pPr>
              <w:pStyle w:val="10"/>
              <w:keepNext w:val="0"/>
              <w:keepLines w:val="0"/>
              <w:pageBreakBefore w:val="0"/>
              <w:widowControl w:val="0"/>
              <w:kinsoku/>
              <w:wordWrap/>
              <w:overflowPunct/>
              <w:topLinePunct w:val="0"/>
              <w:autoSpaceDE/>
              <w:autoSpaceDN/>
              <w:bidi w:val="0"/>
              <w:adjustRightInd w:val="0"/>
              <w:snapToGrid w:val="0"/>
              <w:spacing w:before="52"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eastAsia" w:ascii="Times New Roman" w:hAnsi="Times New Roman" w:eastAsia="方正仿宋简体" w:cs="Times New Roman"/>
                <w:color w:val="auto"/>
                <w:kern w:val="2"/>
                <w:sz w:val="28"/>
                <w:szCs w:val="28"/>
                <w:lang w:val="en-US" w:eastAsia="zh-CN" w:bidi="ar-SA"/>
              </w:rPr>
              <w:t>（2）</w:t>
            </w:r>
            <w:r>
              <w:rPr>
                <w:rFonts w:hint="default" w:ascii="Times New Roman" w:hAnsi="Times New Roman" w:eastAsia="方正仿宋简体" w:cs="Times New Roman"/>
                <w:color w:val="auto"/>
                <w:kern w:val="2"/>
                <w:sz w:val="28"/>
                <w:szCs w:val="28"/>
                <w:lang w:val="en-US" w:eastAsia="zh-CN" w:bidi="ar-SA"/>
              </w:rPr>
              <w:t>泄漏射线剂量线分辨力</w:t>
            </w:r>
          </w:p>
          <w:p>
            <w:pPr>
              <w:pStyle w:val="10"/>
              <w:keepNext w:val="0"/>
              <w:keepLines w:val="0"/>
              <w:pageBreakBefore w:val="0"/>
              <w:widowControl w:val="0"/>
              <w:kinsoku/>
              <w:wordWrap/>
              <w:overflowPunct/>
              <w:topLinePunct w:val="0"/>
              <w:autoSpaceDE/>
              <w:autoSpaceDN/>
              <w:bidi w:val="0"/>
              <w:adjustRightInd w:val="0"/>
              <w:snapToGrid w:val="0"/>
              <w:spacing w:before="52"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eastAsia" w:ascii="Times New Roman" w:hAnsi="Times New Roman" w:eastAsia="方正仿宋简体" w:cs="Times New Roman"/>
                <w:color w:val="auto"/>
                <w:kern w:val="2"/>
                <w:sz w:val="28"/>
                <w:szCs w:val="28"/>
                <w:lang w:val="en-US" w:eastAsia="zh-CN" w:bidi="ar-SA"/>
              </w:rPr>
              <w:t>（3）</w:t>
            </w:r>
            <w:r>
              <w:rPr>
                <w:rFonts w:hint="default" w:ascii="Times New Roman" w:hAnsi="Times New Roman" w:eastAsia="方正仿宋简体" w:cs="Times New Roman"/>
                <w:color w:val="auto"/>
                <w:kern w:val="2"/>
                <w:sz w:val="28"/>
                <w:szCs w:val="28"/>
                <w:lang w:val="en-US" w:eastAsia="zh-CN" w:bidi="ar-SA"/>
              </w:rPr>
              <w:t>穿透力</w:t>
            </w:r>
          </w:p>
          <w:p>
            <w:pPr>
              <w:pStyle w:val="10"/>
              <w:keepNext w:val="0"/>
              <w:keepLines w:val="0"/>
              <w:pageBreakBefore w:val="0"/>
              <w:widowControl w:val="0"/>
              <w:kinsoku/>
              <w:wordWrap/>
              <w:overflowPunct/>
              <w:topLinePunct w:val="0"/>
              <w:autoSpaceDE/>
              <w:autoSpaceDN/>
              <w:bidi w:val="0"/>
              <w:adjustRightInd w:val="0"/>
              <w:snapToGrid w:val="0"/>
              <w:spacing w:before="52" w:line="360" w:lineRule="exact"/>
              <w:ind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eastAsia" w:ascii="Times New Roman" w:hAnsi="Times New Roman" w:eastAsia="方正仿宋简体" w:cs="Times New Roman"/>
                <w:color w:val="auto"/>
                <w:kern w:val="2"/>
                <w:sz w:val="28"/>
                <w:szCs w:val="28"/>
                <w:lang w:val="en-US" w:eastAsia="zh-CN" w:bidi="ar-SA"/>
              </w:rPr>
              <w:t>（4）</w:t>
            </w:r>
            <w:r>
              <w:rPr>
                <w:rFonts w:hint="default" w:ascii="Times New Roman" w:hAnsi="Times New Roman" w:eastAsia="方正仿宋简体" w:cs="Times New Roman"/>
                <w:color w:val="auto"/>
                <w:kern w:val="2"/>
                <w:sz w:val="28"/>
                <w:szCs w:val="28"/>
                <w:lang w:val="en-US" w:eastAsia="zh-CN" w:bidi="ar-SA"/>
              </w:rPr>
              <w:t>空间分辨力</w:t>
            </w:r>
          </w:p>
        </w:tc>
        <w:tc>
          <w:tcPr>
            <w:tcW w:w="786" w:type="dxa"/>
            <w:vMerge w:val="restart"/>
            <w:tcBorders>
              <w:top w:val="nil"/>
              <w:left w:val="nil"/>
              <w:bottom w:val="nil"/>
            </w:tcBorders>
            <w:vAlign w:val="top"/>
          </w:tcPr>
          <w:p>
            <w:pPr>
              <w:pStyle w:val="10"/>
              <w:keepNext w:val="0"/>
              <w:keepLines w:val="0"/>
              <w:pageBreakBefore w:val="0"/>
              <w:widowControl w:val="0"/>
              <w:kinsoku/>
              <w:wordWrap/>
              <w:overflowPunct/>
              <w:topLinePunct w:val="0"/>
              <w:autoSpaceDE/>
              <w:autoSpaceDN/>
              <w:bidi w:val="0"/>
              <w:adjustRightInd w:val="0"/>
              <w:snapToGrid w:val="0"/>
              <w:spacing w:before="52" w:line="360" w:lineRule="exact"/>
              <w:ind w:left="74" w:firstLine="280" w:firstLineChars="100"/>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42" w:line="360" w:lineRule="exact"/>
              <w:ind w:firstLine="280" w:firstLineChars="100"/>
              <w:jc w:val="both"/>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15.检查图像处理功能</w:t>
            </w:r>
          </w:p>
        </w:tc>
        <w:tc>
          <w:tcPr>
            <w:tcW w:w="3925" w:type="dxa"/>
            <w:vMerge w:val="continue"/>
            <w:tcBorders>
              <w:top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简体" w:cs="Times New Roman"/>
                <w:color w:val="auto"/>
                <w:kern w:val="2"/>
                <w:sz w:val="28"/>
                <w:szCs w:val="28"/>
                <w:lang w:val="en-US" w:eastAsia="zh-CN" w:bidi="ar-SA"/>
              </w:rPr>
            </w:pPr>
          </w:p>
        </w:tc>
        <w:tc>
          <w:tcPr>
            <w:tcW w:w="786" w:type="dxa"/>
            <w:vMerge w:val="continue"/>
            <w:tcBorders>
              <w:top w:val="nil"/>
              <w:left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简体" w:cs="Times New Roman"/>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82" w:line="360" w:lineRule="exact"/>
              <w:ind w:firstLine="280" w:firstLineChars="100"/>
              <w:jc w:val="both"/>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16.检查Z00M功能</w:t>
            </w:r>
          </w:p>
        </w:tc>
        <w:tc>
          <w:tcPr>
            <w:tcW w:w="3925" w:type="dxa"/>
            <w:vMerge w:val="continue"/>
            <w:tcBorders>
              <w:top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简体" w:cs="Times New Roman"/>
                <w:color w:val="auto"/>
                <w:kern w:val="2"/>
                <w:sz w:val="28"/>
                <w:szCs w:val="28"/>
                <w:lang w:val="en-US" w:eastAsia="zh-CN" w:bidi="ar-SA"/>
              </w:rPr>
            </w:pPr>
          </w:p>
        </w:tc>
        <w:tc>
          <w:tcPr>
            <w:tcW w:w="786" w:type="dxa"/>
            <w:vMerge w:val="continue"/>
            <w:tcBorders>
              <w:top w:val="nil"/>
              <w:left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简体" w:cs="Times New Roman"/>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448" w:type="dxa"/>
            <w:vAlign w:val="top"/>
          </w:tcPr>
          <w:p>
            <w:pPr>
              <w:pStyle w:val="10"/>
              <w:keepNext w:val="0"/>
              <w:keepLines w:val="0"/>
              <w:pageBreakBefore w:val="0"/>
              <w:widowControl w:val="0"/>
              <w:kinsoku/>
              <w:wordWrap/>
              <w:overflowPunct/>
              <w:topLinePunct w:val="0"/>
              <w:autoSpaceDE/>
              <w:autoSpaceDN/>
              <w:bidi w:val="0"/>
              <w:adjustRightInd w:val="0"/>
              <w:snapToGrid w:val="0"/>
              <w:spacing w:before="83" w:line="360" w:lineRule="exact"/>
              <w:ind w:firstLine="280" w:firstLineChars="100"/>
              <w:jc w:val="both"/>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17.检查X射线关断功能</w:t>
            </w:r>
          </w:p>
        </w:tc>
        <w:tc>
          <w:tcPr>
            <w:tcW w:w="3925" w:type="dxa"/>
            <w:vMerge w:val="continue"/>
            <w:tcBorders>
              <w:top w:val="nil"/>
              <w:bottom w:val="nil"/>
              <w:right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简体" w:cs="Times New Roman"/>
                <w:color w:val="auto"/>
                <w:kern w:val="2"/>
                <w:sz w:val="28"/>
                <w:szCs w:val="28"/>
                <w:lang w:val="en-US" w:eastAsia="zh-CN" w:bidi="ar-SA"/>
              </w:rPr>
            </w:pPr>
          </w:p>
        </w:tc>
        <w:tc>
          <w:tcPr>
            <w:tcW w:w="786" w:type="dxa"/>
            <w:vMerge w:val="continue"/>
            <w:tcBorders>
              <w:top w:val="nil"/>
              <w:left w:val="nil"/>
              <w:bottom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简体" w:cs="Times New Roman"/>
                <w:color w:val="auto"/>
                <w:kern w:val="2"/>
                <w:sz w:val="28"/>
                <w:szCs w:val="28"/>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trPr>
        <w:tc>
          <w:tcPr>
            <w:tcW w:w="4448" w:type="dxa"/>
            <w:tcBorders>
              <w:bottom w:val="single" w:color="auto" w:sz="4" w:space="0"/>
            </w:tcBorders>
            <w:vAlign w:val="top"/>
          </w:tcPr>
          <w:p>
            <w:pPr>
              <w:pStyle w:val="10"/>
              <w:keepNext w:val="0"/>
              <w:keepLines w:val="0"/>
              <w:pageBreakBefore w:val="0"/>
              <w:widowControl w:val="0"/>
              <w:kinsoku/>
              <w:wordWrap/>
              <w:overflowPunct/>
              <w:topLinePunct w:val="0"/>
              <w:autoSpaceDE/>
              <w:autoSpaceDN/>
              <w:bidi w:val="0"/>
              <w:adjustRightInd w:val="0"/>
              <w:snapToGrid w:val="0"/>
              <w:spacing w:before="73" w:line="360" w:lineRule="exact"/>
              <w:ind w:firstLine="280" w:firstLineChars="100"/>
              <w:jc w:val="both"/>
              <w:textAlignment w:val="auto"/>
              <w:rPr>
                <w:rFonts w:hint="default" w:ascii="Times New Roman" w:hAnsi="Times New Roman" w:eastAsia="方正仿宋简体" w:cs="Times New Roman"/>
                <w:color w:val="auto"/>
                <w:kern w:val="2"/>
                <w:sz w:val="28"/>
                <w:szCs w:val="28"/>
                <w:lang w:val="en-US" w:eastAsia="zh-CN" w:bidi="ar-SA"/>
              </w:rPr>
            </w:pPr>
            <w:r>
              <w:rPr>
                <w:rFonts w:hint="default" w:ascii="Times New Roman" w:hAnsi="Times New Roman" w:eastAsia="方正仿宋简体" w:cs="Times New Roman"/>
                <w:color w:val="auto"/>
                <w:kern w:val="2"/>
                <w:sz w:val="28"/>
                <w:szCs w:val="28"/>
                <w:lang w:val="en-US" w:eastAsia="zh-CN" w:bidi="ar-SA"/>
              </w:rPr>
              <w:t>18.检查设备输入电压</w:t>
            </w:r>
          </w:p>
        </w:tc>
        <w:tc>
          <w:tcPr>
            <w:tcW w:w="3925" w:type="dxa"/>
            <w:vMerge w:val="continue"/>
            <w:tcBorders>
              <w:top w:val="nil"/>
              <w:bottom w:val="single" w:color="auto" w:sz="4" w:space="0"/>
              <w:right w:val="nil"/>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简体" w:cs="Times New Roman"/>
                <w:color w:val="auto"/>
                <w:kern w:val="2"/>
                <w:sz w:val="28"/>
                <w:szCs w:val="28"/>
                <w:lang w:val="en-US" w:eastAsia="zh-CN" w:bidi="ar-SA"/>
              </w:rPr>
            </w:pPr>
          </w:p>
        </w:tc>
        <w:tc>
          <w:tcPr>
            <w:tcW w:w="786" w:type="dxa"/>
            <w:vMerge w:val="continue"/>
            <w:tcBorders>
              <w:top w:val="nil"/>
              <w:left w:val="nil"/>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60" w:lineRule="exact"/>
              <w:textAlignment w:val="auto"/>
              <w:rPr>
                <w:rFonts w:hint="default" w:ascii="Times New Roman" w:hAnsi="Times New Roman" w:eastAsia="方正仿宋简体" w:cs="Times New Roman"/>
                <w:color w:val="auto"/>
                <w:kern w:val="2"/>
                <w:sz w:val="28"/>
                <w:szCs w:val="28"/>
                <w:lang w:val="en-US" w:eastAsia="zh-CN" w:bidi="ar-SA"/>
              </w:rPr>
            </w:pPr>
          </w:p>
        </w:tc>
      </w:tr>
    </w:tbl>
    <w:p>
      <w:pPr>
        <w:rPr>
          <w:rFonts w:hint="default" w:ascii="Times New Roman" w:hAnsi="Times New Roman" w:eastAsia="黑体" w:cs="Times New Roman"/>
          <w:color w:val="auto"/>
          <w:sz w:val="32"/>
          <w:szCs w:val="32"/>
          <w:shd w:val="clear"/>
        </w:rPr>
      </w:pPr>
      <w:r>
        <w:rPr>
          <w:rFonts w:hint="eastAsia" w:ascii="Times New Roman" w:hAnsi="Times New Roman" w:eastAsia="方正黑体简体" w:cs="Times New Roman"/>
          <w:color w:val="auto"/>
          <w:sz w:val="32"/>
          <w:szCs w:val="32"/>
        </w:rPr>
        <w:br w:type="page"/>
      </w:r>
    </w:p>
    <w:p>
      <w:pPr>
        <w:pStyle w:val="9"/>
        <w:spacing w:line="560" w:lineRule="exact"/>
        <w:jc w:val="left"/>
        <w:rPr>
          <w:rFonts w:hint="default" w:ascii="Times New Roman" w:hAnsi="Times New Roman" w:eastAsia="黑体" w:cs="Times New Roman"/>
          <w:color w:val="auto"/>
          <w:sz w:val="32"/>
          <w:szCs w:val="32"/>
          <w:shd w:val="clear"/>
          <w:lang w:val="en-US" w:eastAsia="zh-CN"/>
        </w:rPr>
      </w:pPr>
      <w:r>
        <w:rPr>
          <w:rFonts w:hint="default" w:ascii="Times New Roman" w:hAnsi="Times New Roman" w:eastAsia="黑体" w:cs="Times New Roman"/>
          <w:color w:val="auto"/>
          <w:sz w:val="32"/>
          <w:szCs w:val="32"/>
          <w:shd w:val="clear"/>
        </w:rPr>
        <w:t>附件</w:t>
      </w:r>
      <w:r>
        <w:rPr>
          <w:rFonts w:hint="eastAsia" w:ascii="Times New Roman" w:hAnsi="Times New Roman" w:eastAsia="黑体" w:cs="Times New Roman"/>
          <w:color w:val="auto"/>
          <w:sz w:val="32"/>
          <w:szCs w:val="32"/>
          <w:shd w:val="clear"/>
          <w:lang w:val="en-US" w:eastAsia="zh-CN"/>
        </w:rPr>
        <w:t>4</w:t>
      </w:r>
    </w:p>
    <w:p>
      <w:pPr>
        <w:spacing w:line="560" w:lineRule="exact"/>
        <w:jc w:val="center"/>
        <w:rPr>
          <w:rFonts w:hint="default" w:ascii="Times New Roman" w:hAnsi="Times New Roman" w:eastAsia="方正小标宋简体" w:cs="Times New Roman"/>
          <w:color w:val="auto"/>
          <w:sz w:val="44"/>
          <w:szCs w:val="44"/>
          <w:shd w:val="clear"/>
        </w:rPr>
      </w:pPr>
    </w:p>
    <w:p>
      <w:pPr>
        <w:spacing w:line="560" w:lineRule="exact"/>
        <w:jc w:val="center"/>
        <w:rPr>
          <w:rFonts w:hint="default" w:ascii="Times New Roman" w:hAnsi="Times New Roman" w:eastAsia="方正小标宋简体" w:cs="Times New Roman"/>
          <w:color w:val="auto"/>
          <w:sz w:val="44"/>
          <w:szCs w:val="44"/>
          <w:shd w:val="clear"/>
        </w:rPr>
      </w:pPr>
      <w:r>
        <w:rPr>
          <w:rFonts w:hint="default" w:ascii="Times New Roman" w:hAnsi="Times New Roman" w:eastAsia="方正小标宋简体" w:cs="Times New Roman"/>
          <w:color w:val="auto"/>
          <w:sz w:val="44"/>
          <w:szCs w:val="44"/>
          <w:shd w:val="clear"/>
        </w:rPr>
        <w:t>法定代表人授权书</w:t>
      </w:r>
    </w:p>
    <w:p>
      <w:pPr>
        <w:widowControl/>
        <w:spacing w:line="560" w:lineRule="exact"/>
        <w:jc w:val="left"/>
        <w:outlineLvl w:val="1"/>
        <w:rPr>
          <w:rFonts w:hint="default" w:ascii="Times New Roman" w:hAnsi="Times New Roman" w:eastAsia="方正仿宋简体" w:cs="Times New Roman"/>
          <w:color w:val="auto"/>
          <w:sz w:val="32"/>
          <w:szCs w:val="32"/>
          <w:shd w:val="clear"/>
        </w:rPr>
      </w:pP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color w:val="auto"/>
          <w:kern w:val="2"/>
          <w:sz w:val="32"/>
          <w:szCs w:val="32"/>
          <w:shd w:val="clear"/>
          <w:lang w:val="en-US" w:eastAsia="zh-CN" w:bidi="ar-SA"/>
        </w:rPr>
      </w:pPr>
      <w:r>
        <w:rPr>
          <w:rFonts w:hint="eastAsia" w:ascii="Times New Roman" w:hAnsi="Times New Roman" w:eastAsia="方正仿宋简体" w:cs="Times New Roman"/>
          <w:color w:val="auto"/>
          <w:sz w:val="32"/>
          <w:szCs w:val="32"/>
          <w:shd w:val="clear"/>
          <w:lang w:eastAsia="zh-CN"/>
        </w:rPr>
        <w:t>泸州机场（集团）有限责任公司</w:t>
      </w:r>
      <w:r>
        <w:rPr>
          <w:rFonts w:hint="default" w:ascii="Times New Roman" w:hAnsi="Times New Roman" w:eastAsia="方正仿宋简体" w:cs="Times New Roman"/>
          <w:color w:val="auto"/>
          <w:kern w:val="2"/>
          <w:sz w:val="32"/>
          <w:szCs w:val="32"/>
          <w:shd w:val="clear"/>
          <w:lang w:val="en-US" w:eastAsia="zh-CN" w:bidi="ar-SA"/>
        </w:rPr>
        <w:t>：</w:t>
      </w:r>
    </w:p>
    <w:p>
      <w:pPr>
        <w:keepNext w:val="0"/>
        <w:keepLines w:val="0"/>
        <w:pageBreakBefore w:val="0"/>
        <w:kinsoku/>
        <w:wordWrap/>
        <w:overflowPunct/>
        <w:topLinePunct w:val="0"/>
        <w:autoSpaceDE/>
        <w:autoSpaceDN/>
        <w:bidi w:val="0"/>
        <w:adjustRightInd/>
        <w:snapToGrid/>
        <w:spacing w:line="600" w:lineRule="exact"/>
        <w:ind w:firstLine="800" w:firstLineChars="250"/>
        <w:jc w:val="both"/>
        <w:textAlignment w:val="auto"/>
        <w:rPr>
          <w:rFonts w:hint="default" w:ascii="Times New Roman" w:hAnsi="Times New Roman" w:eastAsia="方正仿宋简体" w:cs="Times New Roman"/>
          <w:color w:val="auto"/>
          <w:sz w:val="32"/>
          <w:szCs w:val="32"/>
          <w:shd w:val="clear"/>
        </w:rPr>
      </w:pPr>
      <w:r>
        <w:rPr>
          <w:rFonts w:hint="default" w:ascii="Times New Roman" w:hAnsi="Times New Roman" w:eastAsia="方正仿宋简体" w:cs="Times New Roman"/>
          <w:color w:val="auto"/>
          <w:kern w:val="0"/>
          <w:sz w:val="32"/>
          <w:szCs w:val="32"/>
          <w:shd w:val="clear"/>
        </w:rPr>
        <w:t>_________________</w:t>
      </w:r>
      <w:r>
        <w:rPr>
          <w:rFonts w:hint="default" w:ascii="Times New Roman" w:hAnsi="Times New Roman" w:eastAsia="方正仿宋简体" w:cs="Times New Roman"/>
          <w:color w:val="auto"/>
          <w:sz w:val="32"/>
          <w:szCs w:val="32"/>
          <w:shd w:val="clear"/>
        </w:rPr>
        <w:t>（</w:t>
      </w:r>
      <w:r>
        <w:rPr>
          <w:rFonts w:hint="eastAsia" w:ascii="Times New Roman" w:hAnsi="Times New Roman" w:eastAsia="方正仿宋简体" w:cs="Times New Roman"/>
          <w:color w:val="auto"/>
          <w:sz w:val="32"/>
          <w:szCs w:val="32"/>
          <w:shd w:val="clear"/>
          <w:lang w:eastAsia="zh-CN"/>
        </w:rPr>
        <w:t>公司</w:t>
      </w:r>
      <w:r>
        <w:rPr>
          <w:rFonts w:hint="default" w:ascii="Times New Roman" w:hAnsi="Times New Roman" w:eastAsia="方正仿宋简体" w:cs="Times New Roman"/>
          <w:color w:val="auto"/>
          <w:sz w:val="32"/>
          <w:szCs w:val="32"/>
          <w:shd w:val="clear"/>
        </w:rPr>
        <w:t>名称）</w:t>
      </w:r>
      <w:r>
        <w:rPr>
          <w:rFonts w:hint="default" w:ascii="Times New Roman" w:hAnsi="Times New Roman" w:eastAsia="方正仿宋简体" w:cs="Times New Roman"/>
          <w:color w:val="auto"/>
          <w:kern w:val="0"/>
          <w:sz w:val="32"/>
          <w:szCs w:val="32"/>
          <w:shd w:val="clear"/>
        </w:rPr>
        <w:t>_________________</w:t>
      </w:r>
      <w:r>
        <w:rPr>
          <w:rFonts w:hint="default" w:ascii="Times New Roman" w:hAnsi="Times New Roman" w:eastAsia="方正仿宋简体" w:cs="Times New Roman"/>
          <w:color w:val="auto"/>
          <w:sz w:val="32"/>
          <w:szCs w:val="32"/>
          <w:shd w:val="clear"/>
        </w:rPr>
        <w:t>（法定代表人/单位主要负责人姓名、职务</w:t>
      </w:r>
      <w:r>
        <w:rPr>
          <w:rFonts w:hint="eastAsia" w:ascii="Times New Roman" w:hAnsi="Times New Roman" w:eastAsia="方正仿宋简体" w:cs="Times New Roman"/>
          <w:color w:val="auto"/>
          <w:sz w:val="32"/>
          <w:szCs w:val="32"/>
          <w:shd w:val="clear"/>
          <w:lang w:eastAsia="zh-CN"/>
        </w:rPr>
        <w:t>、</w:t>
      </w:r>
      <w:r>
        <w:rPr>
          <w:rFonts w:hint="eastAsia" w:ascii="Times New Roman" w:hAnsi="Times New Roman" w:eastAsia="方正仿宋简体" w:cs="Times New Roman"/>
          <w:color w:val="auto"/>
          <w:sz w:val="32"/>
          <w:szCs w:val="32"/>
          <w:shd w:val="clear"/>
          <w:lang w:val="en-US" w:eastAsia="zh-CN"/>
        </w:rPr>
        <w:t>联系方式</w:t>
      </w:r>
      <w:r>
        <w:rPr>
          <w:rFonts w:hint="default" w:ascii="Times New Roman" w:hAnsi="Times New Roman" w:eastAsia="方正仿宋简体" w:cs="Times New Roman"/>
          <w:color w:val="auto"/>
          <w:sz w:val="32"/>
          <w:szCs w:val="32"/>
          <w:shd w:val="clear"/>
        </w:rPr>
        <w:t>）授权</w:t>
      </w:r>
      <w:r>
        <w:rPr>
          <w:rFonts w:hint="default" w:ascii="Times New Roman" w:hAnsi="Times New Roman" w:eastAsia="方正仿宋简体" w:cs="Times New Roman"/>
          <w:color w:val="auto"/>
          <w:kern w:val="0"/>
          <w:sz w:val="32"/>
          <w:szCs w:val="32"/>
          <w:shd w:val="clear"/>
        </w:rPr>
        <w:t>_________________</w:t>
      </w:r>
      <w:r>
        <w:rPr>
          <w:rFonts w:hint="default" w:ascii="Times New Roman" w:hAnsi="Times New Roman" w:eastAsia="方正仿宋简体" w:cs="Times New Roman"/>
          <w:color w:val="auto"/>
          <w:sz w:val="32"/>
          <w:szCs w:val="32"/>
          <w:shd w:val="clear"/>
        </w:rPr>
        <w:t>（被授权人姓名、</w:t>
      </w:r>
      <w:r>
        <w:rPr>
          <w:rFonts w:hint="eastAsia" w:ascii="Times New Roman" w:hAnsi="Times New Roman" w:eastAsia="方正仿宋简体" w:cs="Times New Roman"/>
          <w:color w:val="auto"/>
          <w:sz w:val="32"/>
          <w:szCs w:val="32"/>
          <w:shd w:val="clear"/>
          <w:lang w:val="en-US" w:eastAsia="zh-CN"/>
        </w:rPr>
        <w:t>联系方式</w:t>
      </w:r>
      <w:r>
        <w:rPr>
          <w:rFonts w:hint="default" w:ascii="Times New Roman" w:hAnsi="Times New Roman" w:eastAsia="方正仿宋简体" w:cs="Times New Roman"/>
          <w:color w:val="auto"/>
          <w:sz w:val="32"/>
          <w:szCs w:val="32"/>
          <w:shd w:val="clear"/>
        </w:rPr>
        <w:t>）为我方参加</w:t>
      </w:r>
      <w:r>
        <w:rPr>
          <w:rFonts w:hint="eastAsia" w:ascii="Times New Roman" w:hAnsi="Times New Roman" w:eastAsia="方正仿宋简体" w:cs="Times New Roman"/>
          <w:color w:val="auto"/>
          <w:sz w:val="32"/>
          <w:szCs w:val="32"/>
          <w:shd w:val="clear"/>
          <w:lang w:eastAsia="zh-CN"/>
        </w:rPr>
        <w:t>“</w:t>
      </w:r>
      <w:r>
        <w:rPr>
          <w:rFonts w:hint="eastAsia" w:ascii="Times New Roman" w:hAnsi="Times New Roman" w:eastAsia="方正仿宋简体" w:cs="Times New Roman"/>
          <w:color w:val="auto"/>
          <w:sz w:val="32"/>
          <w:szCs w:val="32"/>
          <w:shd w:val="clear"/>
          <w:lang w:val="en-US" w:eastAsia="zh-CN"/>
        </w:rPr>
        <w:t>泸州机场（集团）有限责任公司2025年度X射线安全检查设备维保商家选聘项目</w:t>
      </w:r>
      <w:r>
        <w:rPr>
          <w:rFonts w:hint="eastAsia" w:ascii="Times New Roman" w:hAnsi="Times New Roman" w:eastAsia="方正仿宋简体" w:cs="Times New Roman"/>
          <w:color w:val="auto"/>
          <w:sz w:val="32"/>
          <w:szCs w:val="32"/>
          <w:shd w:val="clear"/>
          <w:lang w:eastAsia="zh-CN"/>
        </w:rPr>
        <w:t>”</w:t>
      </w:r>
      <w:r>
        <w:rPr>
          <w:rFonts w:hint="default" w:ascii="Times New Roman" w:hAnsi="Times New Roman" w:eastAsia="方正仿宋简体" w:cs="Times New Roman"/>
          <w:color w:val="auto"/>
          <w:sz w:val="32"/>
          <w:szCs w:val="32"/>
          <w:shd w:val="clear"/>
          <w:lang w:eastAsia="zh-CN"/>
        </w:rPr>
        <w:t>比选</w:t>
      </w:r>
      <w:r>
        <w:rPr>
          <w:rFonts w:hint="default" w:ascii="Times New Roman" w:hAnsi="Times New Roman" w:eastAsia="方正仿宋简体" w:cs="Times New Roman"/>
          <w:color w:val="auto"/>
          <w:sz w:val="32"/>
          <w:szCs w:val="32"/>
          <w:shd w:val="clear"/>
        </w:rPr>
        <w:t>的合法代表，以我方名义全权处理该项目有关谈判、报价、签订合同以及执行合同等一切事宜。</w:t>
      </w:r>
    </w:p>
    <w:p>
      <w:pPr>
        <w:keepNext w:val="0"/>
        <w:keepLines w:val="0"/>
        <w:pageBreakBefore w:val="0"/>
        <w:widowControl/>
        <w:kinsoku/>
        <w:wordWrap/>
        <w:overflowPunct/>
        <w:topLinePunct w:val="0"/>
        <w:autoSpaceDE/>
        <w:autoSpaceDN/>
        <w:bidi w:val="0"/>
        <w:adjustRightInd/>
        <w:snapToGrid/>
        <w:spacing w:line="600" w:lineRule="exact"/>
        <w:ind w:firstLine="627" w:firstLineChars="196"/>
        <w:jc w:val="left"/>
        <w:textAlignment w:val="auto"/>
        <w:outlineLvl w:val="1"/>
        <w:rPr>
          <w:rFonts w:hint="default" w:ascii="Times New Roman" w:hAnsi="Times New Roman" w:eastAsia="方正仿宋简体" w:cs="Times New Roman"/>
          <w:color w:val="auto"/>
          <w:sz w:val="32"/>
          <w:szCs w:val="32"/>
          <w:shd w:val="clear"/>
        </w:rPr>
      </w:pPr>
      <w:r>
        <w:rPr>
          <w:rFonts w:hint="default" w:ascii="Times New Roman" w:hAnsi="Times New Roman" w:eastAsia="方正仿宋简体" w:cs="Times New Roman"/>
          <w:color w:val="auto"/>
          <w:sz w:val="32"/>
          <w:szCs w:val="32"/>
          <w:shd w:val="clear"/>
        </w:rPr>
        <w:t>特此授权。</w:t>
      </w:r>
    </w:p>
    <w:p>
      <w:pPr>
        <w:pStyle w:val="2"/>
        <w:spacing w:after="0"/>
        <w:rPr>
          <w:rFonts w:hint="default" w:ascii="Times New Roman" w:hAnsi="Times New Roman" w:eastAsia="方正仿宋简体" w:cs="Times New Roman"/>
          <w:color w:val="auto"/>
          <w:sz w:val="32"/>
          <w:szCs w:val="32"/>
          <w:shd w:val="clear"/>
        </w:rPr>
      </w:pPr>
    </w:p>
    <w:p>
      <w:pPr>
        <w:pStyle w:val="2"/>
        <w:spacing w:after="0"/>
        <w:rPr>
          <w:rFonts w:hint="default" w:ascii="Times New Roman" w:hAnsi="Times New Roman" w:eastAsia="方正仿宋简体" w:cs="Times New Roman"/>
          <w:color w:val="auto"/>
          <w:sz w:val="32"/>
          <w:szCs w:val="32"/>
          <w:shd w:val="clear"/>
        </w:rPr>
      </w:pPr>
    </w:p>
    <w:p>
      <w:pPr>
        <w:pStyle w:val="2"/>
        <w:spacing w:after="0"/>
        <w:rPr>
          <w:rFonts w:hint="default" w:ascii="Times New Roman" w:hAnsi="Times New Roman" w:eastAsia="方正仿宋简体" w:cs="Times New Roman"/>
          <w:color w:val="auto"/>
          <w:sz w:val="32"/>
          <w:szCs w:val="32"/>
          <w:shd w:val="clear"/>
        </w:rPr>
      </w:pPr>
    </w:p>
    <w:p>
      <w:pPr>
        <w:keepNext w:val="0"/>
        <w:keepLines w:val="0"/>
        <w:pageBreakBefore w:val="0"/>
        <w:widowControl/>
        <w:kinsoku/>
        <w:wordWrap/>
        <w:overflowPunct/>
        <w:topLinePunct w:val="0"/>
        <w:autoSpaceDE/>
        <w:autoSpaceDN/>
        <w:bidi w:val="0"/>
        <w:adjustRightInd/>
        <w:snapToGrid/>
        <w:spacing w:line="600" w:lineRule="exact"/>
        <w:ind w:firstLine="2544" w:firstLineChars="795"/>
        <w:jc w:val="left"/>
        <w:textAlignment w:val="auto"/>
        <w:outlineLvl w:val="1"/>
        <w:rPr>
          <w:rFonts w:hint="default" w:ascii="Times New Roman" w:hAnsi="Times New Roman" w:eastAsia="方正仿宋简体" w:cs="Times New Roman"/>
          <w:color w:val="auto"/>
          <w:sz w:val="32"/>
          <w:szCs w:val="32"/>
          <w:shd w:val="clear"/>
        </w:rPr>
      </w:pPr>
      <w:r>
        <w:rPr>
          <w:rFonts w:hint="default" w:ascii="Times New Roman" w:hAnsi="Times New Roman" w:eastAsia="方正仿宋简体" w:cs="Times New Roman"/>
          <w:color w:val="auto"/>
          <w:sz w:val="32"/>
          <w:szCs w:val="32"/>
          <w:shd w:val="clear"/>
        </w:rPr>
        <w:t>法定代表人/单位主要负责人签字：</w:t>
      </w:r>
    </w:p>
    <w:p>
      <w:pPr>
        <w:keepNext w:val="0"/>
        <w:keepLines w:val="0"/>
        <w:pageBreakBefore w:val="0"/>
        <w:widowControl/>
        <w:kinsoku/>
        <w:wordWrap/>
        <w:overflowPunct/>
        <w:topLinePunct w:val="0"/>
        <w:autoSpaceDE/>
        <w:autoSpaceDN/>
        <w:bidi w:val="0"/>
        <w:adjustRightInd/>
        <w:snapToGrid/>
        <w:spacing w:line="600" w:lineRule="exact"/>
        <w:ind w:firstLine="2544" w:firstLineChars="795"/>
        <w:jc w:val="left"/>
        <w:textAlignment w:val="auto"/>
        <w:outlineLvl w:val="1"/>
        <w:rPr>
          <w:rFonts w:hint="default" w:ascii="Times New Roman" w:hAnsi="Times New Roman" w:eastAsia="方正仿宋简体" w:cs="Times New Roman"/>
          <w:color w:val="auto"/>
          <w:sz w:val="32"/>
          <w:szCs w:val="32"/>
          <w:shd w:val="clear"/>
        </w:rPr>
      </w:pPr>
      <w:r>
        <w:rPr>
          <w:rFonts w:hint="default" w:ascii="Times New Roman" w:hAnsi="Times New Roman" w:eastAsia="方正仿宋简体" w:cs="Times New Roman"/>
          <w:color w:val="auto"/>
          <w:sz w:val="32"/>
          <w:szCs w:val="32"/>
          <w:shd w:val="clear"/>
        </w:rPr>
        <w:t>授权代表（被授权人）签字：</w:t>
      </w:r>
    </w:p>
    <w:p>
      <w:pPr>
        <w:keepNext w:val="0"/>
        <w:keepLines w:val="0"/>
        <w:pageBreakBefore w:val="0"/>
        <w:widowControl/>
        <w:kinsoku/>
        <w:wordWrap/>
        <w:overflowPunct/>
        <w:topLinePunct w:val="0"/>
        <w:autoSpaceDE/>
        <w:autoSpaceDN/>
        <w:bidi w:val="0"/>
        <w:adjustRightInd/>
        <w:snapToGrid/>
        <w:spacing w:line="600" w:lineRule="exact"/>
        <w:ind w:firstLine="4464" w:firstLineChars="1395"/>
        <w:jc w:val="left"/>
        <w:textAlignment w:val="auto"/>
        <w:outlineLvl w:val="1"/>
        <w:rPr>
          <w:rFonts w:hint="default" w:ascii="Times New Roman" w:hAnsi="Times New Roman" w:eastAsia="方正仿宋简体" w:cs="Times New Roman"/>
          <w:color w:val="auto"/>
          <w:sz w:val="32"/>
          <w:szCs w:val="32"/>
          <w:shd w:val="clear"/>
        </w:rPr>
      </w:pPr>
      <w:r>
        <w:rPr>
          <w:rFonts w:hint="default" w:ascii="Times New Roman" w:hAnsi="Times New Roman" w:eastAsia="方正仿宋简体" w:cs="Times New Roman"/>
          <w:color w:val="auto"/>
          <w:sz w:val="32"/>
          <w:szCs w:val="32"/>
          <w:shd w:val="clear"/>
        </w:rPr>
        <w:t>（单位盖章）：</w:t>
      </w:r>
    </w:p>
    <w:p>
      <w:pPr>
        <w:keepNext w:val="0"/>
        <w:keepLines w:val="0"/>
        <w:pageBreakBefore w:val="0"/>
        <w:widowControl/>
        <w:kinsoku/>
        <w:wordWrap/>
        <w:overflowPunct/>
        <w:topLinePunct w:val="0"/>
        <w:autoSpaceDE/>
        <w:autoSpaceDN/>
        <w:bidi w:val="0"/>
        <w:adjustRightInd/>
        <w:snapToGrid/>
        <w:spacing w:line="600" w:lineRule="exact"/>
        <w:ind w:firstLine="5440" w:firstLineChars="1700"/>
        <w:jc w:val="left"/>
        <w:textAlignment w:val="auto"/>
        <w:outlineLvl w:val="1"/>
        <w:rPr>
          <w:color w:val="auto"/>
        </w:rPr>
      </w:pPr>
      <w:r>
        <w:rPr>
          <w:rFonts w:hint="default" w:ascii="Times New Roman" w:hAnsi="Times New Roman" w:eastAsia="方正仿宋简体" w:cs="Times New Roman"/>
          <w:color w:val="auto"/>
          <w:sz w:val="32"/>
          <w:szCs w:val="32"/>
          <w:shd w:val="clear"/>
        </w:rPr>
        <w:t>年  月  日</w:t>
      </w:r>
    </w:p>
    <w:p>
      <w:pPr>
        <w:rPr>
          <w:color w:val="auto"/>
        </w:rPr>
      </w:pPr>
    </w:p>
    <w:p>
      <w:pPr>
        <w:rPr>
          <w:rFonts w:hint="default" w:ascii="Times New Roman" w:hAnsi="Times New Roman" w:eastAsia="方正黑体简体" w:cs="Times New Roman"/>
          <w:color w:val="auto"/>
          <w:sz w:val="32"/>
          <w:szCs w:val="32"/>
          <w:shd w:val="clear"/>
        </w:rPr>
      </w:pPr>
      <w:r>
        <w:rPr>
          <w:rFonts w:hint="default" w:ascii="Times New Roman" w:hAnsi="Times New Roman" w:eastAsia="方正黑体简体" w:cs="Times New Roman"/>
          <w:color w:val="auto"/>
          <w:sz w:val="32"/>
          <w:szCs w:val="32"/>
          <w:shd w:val="clear"/>
        </w:rPr>
        <w:br w:type="page"/>
      </w:r>
    </w:p>
    <w:p>
      <w:pPr>
        <w:rPr>
          <w:rFonts w:hint="default" w:ascii="Times New Roman" w:hAnsi="Times New Roman" w:eastAsia="方正黑体简体" w:cs="Times New Roman"/>
          <w:color w:val="auto"/>
          <w:sz w:val="32"/>
          <w:szCs w:val="32"/>
          <w:shd w:val="clear"/>
          <w:lang w:val="en-US" w:eastAsia="zh-CN"/>
        </w:rPr>
      </w:pPr>
      <w:r>
        <w:rPr>
          <w:rFonts w:hint="default" w:ascii="Times New Roman" w:hAnsi="Times New Roman" w:eastAsia="方正黑体简体" w:cs="Times New Roman"/>
          <w:color w:val="auto"/>
          <w:sz w:val="32"/>
          <w:szCs w:val="32"/>
          <w:shd w:val="clear"/>
        </w:rPr>
        <w:t>附件</w:t>
      </w:r>
      <w:r>
        <w:rPr>
          <w:rFonts w:hint="eastAsia" w:ascii="Times New Roman" w:hAnsi="Times New Roman" w:eastAsia="方正黑体简体" w:cs="Times New Roman"/>
          <w:color w:val="auto"/>
          <w:sz w:val="32"/>
          <w:szCs w:val="32"/>
          <w:shd w:val="clear"/>
          <w:lang w:val="en-US" w:eastAsia="zh-CN"/>
        </w:rPr>
        <w:t>5</w:t>
      </w:r>
    </w:p>
    <w:p>
      <w:pPr>
        <w:spacing w:line="560" w:lineRule="exact"/>
        <w:jc w:val="center"/>
        <w:rPr>
          <w:rFonts w:hint="default" w:ascii="Times New Roman" w:hAnsi="Times New Roman" w:eastAsia="方正小标宋简体" w:cs="Times New Roman"/>
          <w:color w:val="auto"/>
          <w:sz w:val="44"/>
          <w:szCs w:val="44"/>
          <w:shd w:val="clear"/>
        </w:rPr>
      </w:pPr>
      <w:r>
        <w:rPr>
          <w:rFonts w:hint="default" w:ascii="Times New Roman" w:hAnsi="Times New Roman" w:eastAsia="方正小标宋简体" w:cs="Times New Roman"/>
          <w:color w:val="auto"/>
          <w:sz w:val="44"/>
          <w:szCs w:val="44"/>
          <w:shd w:val="clear"/>
        </w:rPr>
        <w:t>承诺函</w:t>
      </w:r>
    </w:p>
    <w:p>
      <w:pPr>
        <w:pStyle w:val="9"/>
        <w:spacing w:line="560" w:lineRule="exact"/>
        <w:rPr>
          <w:rFonts w:hint="default" w:ascii="Times New Roman" w:hAnsi="Times New Roman" w:eastAsia="方正仿宋简体" w:cs="Times New Roman"/>
          <w:color w:val="auto"/>
          <w:kern w:val="0"/>
          <w:sz w:val="32"/>
          <w:szCs w:val="32"/>
          <w:shd w:val="clear"/>
        </w:rPr>
      </w:pPr>
    </w:p>
    <w:p>
      <w:pPr>
        <w:pStyle w:val="9"/>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color w:val="auto"/>
          <w:sz w:val="32"/>
          <w:szCs w:val="32"/>
          <w:shd w:val="clear"/>
        </w:rPr>
      </w:pPr>
      <w:r>
        <w:rPr>
          <w:rFonts w:hint="eastAsia" w:ascii="Times New Roman" w:hAnsi="Times New Roman" w:eastAsia="方正仿宋简体" w:cs="Times New Roman"/>
          <w:color w:val="auto"/>
          <w:sz w:val="32"/>
          <w:szCs w:val="32"/>
          <w:shd w:val="clear"/>
          <w:lang w:eastAsia="zh-CN"/>
        </w:rPr>
        <w:t>泸州机场（集团）有限责任公司</w:t>
      </w:r>
      <w:r>
        <w:rPr>
          <w:rFonts w:hint="default" w:ascii="Times New Roman" w:hAnsi="Times New Roman" w:eastAsia="方正仿宋简体" w:cs="Times New Roman"/>
          <w:color w:val="auto"/>
          <w:kern w:val="0"/>
          <w:sz w:val="32"/>
          <w:szCs w:val="32"/>
          <w:shd w:val="clear"/>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简体" w:cs="Times New Roman"/>
          <w:color w:val="auto"/>
          <w:kern w:val="0"/>
          <w:sz w:val="32"/>
          <w:szCs w:val="32"/>
          <w:shd w:val="clear"/>
        </w:rPr>
      </w:pPr>
      <w:r>
        <w:rPr>
          <w:rFonts w:hint="default" w:ascii="Times New Roman" w:hAnsi="Times New Roman" w:eastAsia="方正仿宋简体" w:cs="Times New Roman"/>
          <w:color w:val="auto"/>
          <w:sz w:val="32"/>
          <w:szCs w:val="32"/>
          <w:shd w:val="clear"/>
        </w:rPr>
        <w:t>本单位详细</w:t>
      </w:r>
      <w:r>
        <w:rPr>
          <w:rFonts w:hint="default" w:ascii="Times New Roman" w:hAnsi="Times New Roman" w:eastAsia="方正仿宋简体" w:cs="Times New Roman"/>
          <w:color w:val="auto"/>
          <w:kern w:val="2"/>
          <w:sz w:val="32"/>
          <w:szCs w:val="32"/>
          <w:shd w:val="clear"/>
          <w:lang w:val="en-US" w:eastAsia="zh-CN" w:bidi="ar-SA"/>
        </w:rPr>
        <w:t>阅读了《泸州机场（集团）有限责任公司2025年度X射线安全检查设备维保商家选聘项目公开询价比选公告</w:t>
      </w:r>
      <w:r>
        <w:rPr>
          <w:rFonts w:hint="default" w:ascii="Times New Roman" w:hAnsi="Times New Roman" w:eastAsia="方正仿宋简体" w:cs="Times New Roman"/>
          <w:color w:val="auto"/>
          <w:sz w:val="32"/>
          <w:szCs w:val="32"/>
          <w:shd w:val="clear"/>
        </w:rPr>
        <w:t>》，特此郑重承诺：</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shd w:val="clear"/>
        </w:rPr>
      </w:pPr>
      <w:r>
        <w:rPr>
          <w:rFonts w:hint="default" w:ascii="Times New Roman" w:hAnsi="Times New Roman" w:eastAsia="方正仿宋简体" w:cs="Times New Roman"/>
          <w:color w:val="auto"/>
          <w:sz w:val="32"/>
          <w:szCs w:val="32"/>
          <w:shd w:val="clear"/>
        </w:rPr>
        <w:t>完全理解并接受本项目的全部程序、办法及时间安排，并在此不可撤销地放弃提出任何异议及索赔的权利。</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shd w:val="clear"/>
        </w:rPr>
      </w:pPr>
      <w:r>
        <w:rPr>
          <w:rFonts w:hint="default" w:ascii="Times New Roman" w:hAnsi="Times New Roman" w:eastAsia="方正仿宋简体" w:cs="Times New Roman"/>
          <w:color w:val="auto"/>
          <w:sz w:val="32"/>
          <w:szCs w:val="32"/>
          <w:shd w:val="clear"/>
        </w:rPr>
        <w:t>我方承诺所提交一切文件的真实性与准确性</w:t>
      </w:r>
      <w:r>
        <w:rPr>
          <w:rFonts w:hint="eastAsia" w:ascii="Times New Roman" w:hAnsi="Times New Roman" w:eastAsia="方正仿宋简体" w:cs="Times New Roman"/>
          <w:color w:val="auto"/>
          <w:sz w:val="32"/>
          <w:szCs w:val="32"/>
          <w:shd w:val="clear"/>
          <w:lang w:eastAsia="zh-CN"/>
        </w:rPr>
        <w:t>。</w:t>
      </w:r>
      <w:r>
        <w:rPr>
          <w:rFonts w:hint="eastAsia" w:ascii="Times New Roman" w:hAnsi="Times New Roman" w:eastAsia="方正仿宋简体" w:cs="Times New Roman"/>
          <w:color w:val="auto"/>
          <w:sz w:val="32"/>
          <w:szCs w:val="32"/>
          <w:shd w:val="clear"/>
          <w:lang w:val="en-US" w:eastAsia="zh-CN"/>
        </w:rPr>
        <w:t>并承诺</w:t>
      </w:r>
      <w:r>
        <w:rPr>
          <w:rFonts w:hint="eastAsia" w:ascii="Times New Roman" w:hAnsi="Times New Roman" w:eastAsia="方正仿宋简体" w:cs="Times New Roman"/>
          <w:b w:val="0"/>
          <w:bCs w:val="0"/>
          <w:color w:val="auto"/>
          <w:sz w:val="32"/>
          <w:szCs w:val="32"/>
          <w:lang w:val="en-US" w:eastAsia="zh-CN"/>
        </w:rPr>
        <w:t>参加本次采购活动前三年内，未涉及任何形式的行政处罚、刑事责任、经济纠纷或其他违法违规行为</w:t>
      </w:r>
      <w:r>
        <w:rPr>
          <w:rFonts w:hint="default" w:ascii="Times New Roman" w:hAnsi="Times New Roman" w:eastAsia="方正仿宋简体" w:cs="Times New Roman"/>
          <w:color w:val="auto"/>
          <w:sz w:val="32"/>
          <w:szCs w:val="32"/>
          <w:shd w:val="clear"/>
        </w:rPr>
        <w:t>。如经审查发现我方所提交资料的真实性和准确性与事实不符，我方无条件接受贵方对此所做出的任何处理，也不要求贵方对此做出任何解释。</w:t>
      </w:r>
    </w:p>
    <w:p>
      <w:pPr>
        <w:pStyle w:val="9"/>
        <w:spacing w:line="560" w:lineRule="exact"/>
        <w:ind w:firstLine="640" w:firstLineChars="200"/>
        <w:rPr>
          <w:rFonts w:hint="default" w:ascii="Times New Roman" w:hAnsi="Times New Roman" w:eastAsia="方正仿宋简体" w:cs="Times New Roman"/>
          <w:color w:val="auto"/>
          <w:sz w:val="32"/>
          <w:szCs w:val="32"/>
          <w:shd w:val="clear"/>
        </w:rPr>
      </w:pPr>
    </w:p>
    <w:p>
      <w:pPr>
        <w:pStyle w:val="9"/>
        <w:spacing w:line="560" w:lineRule="exact"/>
        <w:ind w:firstLine="640" w:firstLineChars="200"/>
        <w:rPr>
          <w:rFonts w:hint="default" w:ascii="Times New Roman" w:hAnsi="Times New Roman" w:eastAsia="方正仿宋简体" w:cs="Times New Roman"/>
          <w:color w:val="auto"/>
          <w:sz w:val="32"/>
          <w:szCs w:val="32"/>
          <w:shd w:val="clear"/>
        </w:rPr>
      </w:pPr>
    </w:p>
    <w:p>
      <w:pPr>
        <w:pStyle w:val="9"/>
        <w:spacing w:line="560" w:lineRule="exact"/>
        <w:ind w:firstLine="640" w:firstLineChars="200"/>
        <w:rPr>
          <w:rFonts w:hint="default" w:ascii="Times New Roman" w:hAnsi="Times New Roman" w:eastAsia="方正仿宋简体" w:cs="Times New Roman"/>
          <w:color w:val="auto"/>
          <w:sz w:val="32"/>
          <w:szCs w:val="32"/>
          <w:shd w:val="clear"/>
        </w:rPr>
      </w:pPr>
    </w:p>
    <w:p>
      <w:pPr>
        <w:pStyle w:val="9"/>
        <w:keepNext w:val="0"/>
        <w:keepLines w:val="0"/>
        <w:pageBreakBefore w:val="0"/>
        <w:widowControl w:val="0"/>
        <w:kinsoku/>
        <w:wordWrap/>
        <w:overflowPunct/>
        <w:topLinePunct w:val="0"/>
        <w:autoSpaceDE/>
        <w:autoSpaceDN/>
        <w:bidi w:val="0"/>
        <w:adjustRightInd/>
        <w:snapToGrid/>
        <w:spacing w:line="600" w:lineRule="exact"/>
        <w:ind w:firstLine="3840" w:firstLineChars="1200"/>
        <w:textAlignment w:val="auto"/>
        <w:rPr>
          <w:rFonts w:hint="default" w:ascii="Times New Roman" w:hAnsi="Times New Roman" w:eastAsia="方正仿宋简体" w:cs="Times New Roman"/>
          <w:color w:val="auto"/>
          <w:sz w:val="32"/>
          <w:szCs w:val="32"/>
          <w:shd w:val="clear"/>
        </w:rPr>
      </w:pPr>
      <w:r>
        <w:rPr>
          <w:rFonts w:hint="default" w:ascii="Times New Roman" w:hAnsi="Times New Roman" w:eastAsia="方正仿宋简体" w:cs="Times New Roman"/>
          <w:color w:val="auto"/>
          <w:sz w:val="32"/>
          <w:szCs w:val="32"/>
          <w:shd w:val="clear"/>
        </w:rPr>
        <w:t xml:space="preserve">单位全称：__________________ </w:t>
      </w:r>
    </w:p>
    <w:p>
      <w:pPr>
        <w:pStyle w:val="9"/>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default" w:ascii="Times New Roman" w:hAnsi="Times New Roman" w:eastAsia="方正仿宋简体" w:cs="Times New Roman"/>
          <w:color w:val="auto"/>
          <w:sz w:val="32"/>
          <w:szCs w:val="32"/>
          <w:shd w:val="clear"/>
        </w:rPr>
      </w:pPr>
      <w:r>
        <w:rPr>
          <w:rFonts w:hint="default" w:ascii="Times New Roman" w:hAnsi="Times New Roman" w:eastAsia="方正仿宋简体" w:cs="Times New Roman"/>
          <w:color w:val="auto"/>
          <w:sz w:val="32"/>
          <w:szCs w:val="32"/>
          <w:shd w:val="clear"/>
        </w:rPr>
        <w:t>（加盖公章）</w:t>
      </w:r>
    </w:p>
    <w:p>
      <w:pPr>
        <w:pStyle w:val="9"/>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简体" w:cs="Times New Roman"/>
          <w:color w:val="auto"/>
          <w:sz w:val="32"/>
          <w:szCs w:val="32"/>
          <w:shd w:val="clear"/>
        </w:rPr>
      </w:pPr>
    </w:p>
    <w:p>
      <w:pPr>
        <w:pStyle w:val="9"/>
        <w:keepNext w:val="0"/>
        <w:keepLines w:val="0"/>
        <w:pageBreakBefore w:val="0"/>
        <w:widowControl w:val="0"/>
        <w:kinsoku/>
        <w:wordWrap/>
        <w:overflowPunct/>
        <w:topLinePunct w:val="0"/>
        <w:autoSpaceDE/>
        <w:autoSpaceDN/>
        <w:bidi w:val="0"/>
        <w:adjustRightInd/>
        <w:snapToGrid/>
        <w:spacing w:line="600" w:lineRule="exact"/>
        <w:ind w:firstLine="5760" w:firstLineChars="1800"/>
        <w:textAlignment w:val="auto"/>
        <w:rPr>
          <w:rFonts w:hint="default" w:ascii="Times New Roman" w:hAnsi="Times New Roman" w:eastAsia="方正仿宋简体" w:cs="Times New Roman"/>
          <w:color w:val="auto"/>
          <w:sz w:val="32"/>
          <w:szCs w:val="32"/>
          <w:shd w:val="clear"/>
        </w:rPr>
      </w:pPr>
      <w:r>
        <w:rPr>
          <w:rFonts w:hint="default" w:ascii="Times New Roman" w:hAnsi="Times New Roman" w:eastAsia="方正仿宋简体" w:cs="Times New Roman"/>
          <w:color w:val="auto"/>
          <w:sz w:val="32"/>
          <w:szCs w:val="32"/>
          <w:shd w:val="clear"/>
        </w:rPr>
        <w:t>年  月  日</w:t>
      </w:r>
    </w:p>
    <w:p>
      <w:pPr>
        <w:rPr>
          <w:rFonts w:hint="default" w:ascii="Times New Roman" w:hAnsi="Times New Roman" w:eastAsia="方正仿宋简体" w:cs="Times New Roman"/>
          <w:color w:val="auto"/>
          <w:sz w:val="32"/>
          <w:szCs w:val="32"/>
          <w:shd w:val="clear"/>
        </w:rPr>
      </w:pPr>
      <w:r>
        <w:rPr>
          <w:rFonts w:hint="default" w:ascii="Times New Roman" w:hAnsi="Times New Roman" w:eastAsia="方正仿宋简体" w:cs="Times New Roman"/>
          <w:color w:val="auto"/>
          <w:sz w:val="32"/>
          <w:szCs w:val="32"/>
          <w:shd w:val="clear"/>
        </w:rPr>
        <w:br w:type="page"/>
      </w:r>
    </w:p>
    <w:p>
      <w:pPr>
        <w:rPr>
          <w:rFonts w:hint="default" w:ascii="Times New Roman" w:hAnsi="Times New Roman" w:eastAsia="方正黑体简体" w:cs="Times New Roman"/>
          <w:color w:val="auto"/>
          <w:sz w:val="32"/>
          <w:szCs w:val="32"/>
          <w:shd w:val="clear"/>
        </w:rPr>
      </w:pPr>
      <w:r>
        <w:rPr>
          <w:rFonts w:hint="default" w:ascii="Times New Roman" w:hAnsi="Times New Roman" w:eastAsia="方正黑体简体" w:cs="Times New Roman"/>
          <w:color w:val="auto"/>
          <w:sz w:val="32"/>
          <w:szCs w:val="32"/>
          <w:shd w:val="clear"/>
        </w:rPr>
        <w:t>附件</w:t>
      </w:r>
      <w:r>
        <w:rPr>
          <w:rFonts w:hint="eastAsia" w:ascii="Times New Roman" w:hAnsi="Times New Roman" w:eastAsia="方正黑体简体" w:cs="Times New Roman"/>
          <w:color w:val="auto"/>
          <w:sz w:val="32"/>
          <w:szCs w:val="32"/>
          <w:shd w:val="clear"/>
          <w:lang w:val="en-US" w:eastAsia="zh-CN"/>
        </w:rPr>
        <w:t>6</w:t>
      </w:r>
    </w:p>
    <w:p>
      <w:pPr>
        <w:spacing w:line="560" w:lineRule="exact"/>
        <w:jc w:val="center"/>
        <w:rPr>
          <w:rFonts w:ascii="Times New Roman" w:hAnsi="Times New Roman" w:eastAsia="仿宋_GB2312" w:cs="Times New Roman"/>
          <w:color w:val="auto"/>
        </w:rPr>
      </w:pPr>
      <w:r>
        <w:rPr>
          <w:rFonts w:ascii="Times New Roman" w:hAnsi="Times New Roman" w:eastAsia="方正小标宋简体" w:cs="Times New Roman"/>
          <w:color w:val="auto"/>
          <w:sz w:val="44"/>
          <w:szCs w:val="44"/>
        </w:rPr>
        <w:t>报价确认函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泸州机场（集团）有限责任公司</w:t>
      </w:r>
      <w:r>
        <w:rPr>
          <w:rFonts w:ascii="Times New Roman" w:hAnsi="Times New Roman" w:eastAsia="方正仿宋简体"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我方按照</w:t>
      </w:r>
      <w:r>
        <w:rPr>
          <w:rFonts w:hint="eastAsia" w:ascii="Times New Roman" w:hAnsi="Times New Roman" w:eastAsia="方正仿宋简体" w:cs="Times New Roman"/>
          <w:color w:val="auto"/>
          <w:sz w:val="32"/>
          <w:szCs w:val="32"/>
        </w:rPr>
        <w:t>公告</w:t>
      </w:r>
      <w:r>
        <w:rPr>
          <w:rFonts w:ascii="Times New Roman" w:hAnsi="Times New Roman" w:eastAsia="方正仿宋简体" w:cs="Times New Roman"/>
          <w:color w:val="auto"/>
          <w:sz w:val="32"/>
          <w:szCs w:val="32"/>
        </w:rPr>
        <w:t>所列要求，自愿参加贵司“泸州机场（集团）有限责任公司</w:t>
      </w:r>
      <w:r>
        <w:rPr>
          <w:rFonts w:hint="eastAsia" w:ascii="Times New Roman" w:hAnsi="Times New Roman" w:eastAsia="方正仿宋简体" w:cs="Times New Roman"/>
          <w:color w:val="auto"/>
          <w:sz w:val="32"/>
          <w:szCs w:val="32"/>
          <w:lang w:val="en-US" w:eastAsia="zh-CN"/>
        </w:rPr>
        <w:t>2025年度X射线安全检查设备维保商家选聘项目</w:t>
      </w:r>
      <w:r>
        <w:rPr>
          <w:rFonts w:ascii="Times New Roman" w:hAnsi="Times New Roman" w:eastAsia="方正仿宋简体" w:cs="Times New Roman"/>
          <w:color w:val="auto"/>
          <w:sz w:val="32"/>
          <w:szCs w:val="32"/>
        </w:rPr>
        <w:t>”的</w:t>
      </w:r>
      <w:r>
        <w:rPr>
          <w:rFonts w:hint="eastAsia" w:ascii="Times New Roman" w:hAnsi="Times New Roman" w:eastAsia="方正仿宋简体" w:cs="Times New Roman"/>
          <w:color w:val="auto"/>
          <w:sz w:val="32"/>
          <w:szCs w:val="32"/>
        </w:rPr>
        <w:t>公开询价</w:t>
      </w:r>
      <w:r>
        <w:rPr>
          <w:rFonts w:ascii="Times New Roman" w:hAnsi="Times New Roman" w:eastAsia="方正仿宋简体" w:cs="Times New Roman"/>
          <w:color w:val="auto"/>
          <w:sz w:val="32"/>
          <w:szCs w:val="32"/>
        </w:rPr>
        <w:t>比选活动，一旦我方中选，将严格履行合同规定的责任和义务。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我司关于此项目的报价如下：</w:t>
      </w:r>
    </w:p>
    <w:tbl>
      <w:tblPr>
        <w:tblStyle w:val="4"/>
        <w:tblW w:w="5460" w:type="pct"/>
        <w:jc w:val="center"/>
        <w:tblLayout w:type="fixed"/>
        <w:tblCellMar>
          <w:top w:w="0" w:type="dxa"/>
          <w:left w:w="108" w:type="dxa"/>
          <w:bottom w:w="0" w:type="dxa"/>
          <w:right w:w="108" w:type="dxa"/>
        </w:tblCellMar>
      </w:tblPr>
      <w:tblGrid>
        <w:gridCol w:w="486"/>
        <w:gridCol w:w="2703"/>
        <w:gridCol w:w="1455"/>
        <w:gridCol w:w="525"/>
        <w:gridCol w:w="705"/>
        <w:gridCol w:w="1665"/>
        <w:gridCol w:w="1380"/>
        <w:gridCol w:w="976"/>
      </w:tblGrid>
      <w:tr>
        <w:tblPrEx>
          <w:tblCellMar>
            <w:top w:w="0" w:type="dxa"/>
            <w:left w:w="108" w:type="dxa"/>
            <w:bottom w:w="0" w:type="dxa"/>
            <w:right w:w="108" w:type="dxa"/>
          </w:tblCellMar>
        </w:tblPrEx>
        <w:trPr>
          <w:trHeight w:val="819" w:hRule="exac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Times New Roman"/>
                <w:color w:val="auto"/>
                <w:sz w:val="24"/>
                <w:szCs w:val="24"/>
              </w:rPr>
            </w:pPr>
            <w:r>
              <w:rPr>
                <w:rStyle w:val="8"/>
                <w:color w:val="auto"/>
                <w:sz w:val="24"/>
                <w:szCs w:val="24"/>
                <w:lang w:bidi="ar"/>
              </w:rPr>
              <w:t>序号</w:t>
            </w:r>
          </w:p>
        </w:tc>
        <w:tc>
          <w:tcPr>
            <w:tcW w:w="1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Times New Roman" w:hAnsi="Times New Roman" w:eastAsia="宋体" w:cs="Times New Roman"/>
                <w:color w:val="auto"/>
                <w:sz w:val="24"/>
                <w:szCs w:val="24"/>
              </w:rPr>
            </w:pPr>
            <w:r>
              <w:rPr>
                <w:rStyle w:val="8"/>
                <w:rFonts w:hint="eastAsia"/>
                <w:color w:val="auto"/>
                <w:sz w:val="24"/>
                <w:szCs w:val="24"/>
                <w:lang w:bidi="ar"/>
              </w:rPr>
              <w:t>名称</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方正黑体简体" w:hAnsi="方正黑体简体" w:eastAsia="方正黑体简体" w:cs="方正黑体简体"/>
                <w:color w:val="auto"/>
                <w:sz w:val="24"/>
                <w:szCs w:val="24"/>
              </w:rPr>
            </w:pPr>
            <w:r>
              <w:rPr>
                <w:rFonts w:hint="eastAsia" w:ascii="方正黑体简体" w:hAnsi="方正黑体简体" w:eastAsia="方正黑体简体" w:cs="方正黑体简体"/>
                <w:color w:val="auto"/>
                <w:kern w:val="0"/>
                <w:sz w:val="24"/>
                <w:szCs w:val="24"/>
                <w:lang w:bidi="ar"/>
              </w:rPr>
              <w:t>型号</w:t>
            </w:r>
          </w:p>
        </w:tc>
        <w:tc>
          <w:tcPr>
            <w:tcW w:w="2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方正黑体简体" w:hAnsi="方正黑体简体" w:eastAsia="方正黑体简体" w:cs="方正黑体简体"/>
                <w:color w:val="auto"/>
                <w:kern w:val="0"/>
                <w:sz w:val="24"/>
                <w:szCs w:val="24"/>
                <w:lang w:bidi="ar"/>
              </w:rPr>
            </w:pPr>
            <w:r>
              <w:rPr>
                <w:rFonts w:hint="eastAsia" w:ascii="方正黑体简体" w:hAnsi="方正黑体简体" w:eastAsia="方正黑体简体" w:cs="方正黑体简体"/>
                <w:color w:val="auto"/>
                <w:kern w:val="0"/>
                <w:sz w:val="24"/>
                <w:szCs w:val="24"/>
                <w:lang w:bidi="ar"/>
              </w:rPr>
              <w:t>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ascii="方正黑体简体" w:hAnsi="方正黑体简体" w:eastAsia="方正黑体简体" w:cs="方正黑体简体"/>
                <w:color w:val="auto"/>
                <w:kern w:val="0"/>
                <w:sz w:val="24"/>
                <w:szCs w:val="24"/>
                <w:lang w:bidi="ar"/>
              </w:rPr>
            </w:pPr>
            <w:r>
              <w:rPr>
                <w:rFonts w:hint="eastAsia" w:ascii="方正黑体简体" w:hAnsi="方正黑体简体" w:eastAsia="方正黑体简体" w:cs="方正黑体简体"/>
                <w:color w:val="auto"/>
                <w:kern w:val="0"/>
                <w:sz w:val="24"/>
                <w:szCs w:val="24"/>
                <w:lang w:bidi="ar"/>
              </w:rPr>
              <w:t>数量</w:t>
            </w:r>
          </w:p>
        </w:tc>
        <w:tc>
          <w:tcPr>
            <w:tcW w:w="84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方正黑体简体" w:hAnsi="方正黑体简体" w:eastAsia="方正黑体简体" w:cs="方正黑体简体"/>
                <w:color w:val="auto"/>
                <w:kern w:val="0"/>
                <w:sz w:val="24"/>
                <w:szCs w:val="24"/>
                <w:lang w:val="en-US" w:eastAsia="zh-CN" w:bidi="ar"/>
              </w:rPr>
            </w:pPr>
            <w:r>
              <w:rPr>
                <w:rFonts w:hint="eastAsia" w:ascii="方正黑体简体" w:hAnsi="方正黑体简体" w:eastAsia="方正黑体简体" w:cs="方正黑体简体"/>
                <w:color w:val="auto"/>
                <w:kern w:val="0"/>
                <w:sz w:val="24"/>
                <w:szCs w:val="24"/>
                <w:lang w:val="en-US" w:eastAsia="zh-CN" w:bidi="ar"/>
              </w:rPr>
              <w:t>不含税总价（元）</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方正黑体简体" w:hAnsi="方正黑体简体" w:eastAsia="方正黑体简体" w:cs="方正黑体简体"/>
                <w:color w:val="auto"/>
                <w:kern w:val="0"/>
                <w:sz w:val="24"/>
                <w:szCs w:val="24"/>
                <w:lang w:val="en-US" w:eastAsia="zh-CN" w:bidi="ar"/>
              </w:rPr>
            </w:pPr>
            <w:r>
              <w:rPr>
                <w:rFonts w:hint="eastAsia" w:ascii="方正黑体简体" w:hAnsi="方正黑体简体" w:eastAsia="方正黑体简体" w:cs="方正黑体简体"/>
                <w:color w:val="auto"/>
                <w:kern w:val="0"/>
                <w:sz w:val="24"/>
                <w:szCs w:val="24"/>
                <w:lang w:val="en-US" w:eastAsia="zh-CN" w:bidi="ar"/>
              </w:rPr>
              <w:t>含税总价（元）</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eastAsia" w:ascii="方正黑体简体" w:hAnsi="方正黑体简体" w:eastAsia="方正黑体简体" w:cs="方正黑体简体"/>
                <w:color w:val="auto"/>
                <w:sz w:val="24"/>
                <w:szCs w:val="24"/>
                <w:lang w:eastAsia="zh-CN"/>
              </w:rPr>
            </w:pPr>
            <w:r>
              <w:rPr>
                <w:rFonts w:hint="eastAsia" w:ascii="方正黑体简体" w:hAnsi="方正黑体简体" w:eastAsia="方正黑体简体" w:cs="方正黑体简体"/>
                <w:color w:val="auto"/>
                <w:kern w:val="0"/>
                <w:sz w:val="24"/>
                <w:szCs w:val="24"/>
                <w:lang w:val="en-US" w:eastAsia="zh-CN" w:bidi="ar"/>
              </w:rPr>
              <w:t>税率</w:t>
            </w:r>
          </w:p>
        </w:tc>
      </w:tr>
      <w:tr>
        <w:tblPrEx>
          <w:tblCellMar>
            <w:top w:w="0" w:type="dxa"/>
            <w:left w:w="108" w:type="dxa"/>
            <w:bottom w:w="0" w:type="dxa"/>
            <w:right w:w="108" w:type="dxa"/>
          </w:tblCellMar>
        </w:tblPrEx>
        <w:trPr>
          <w:trHeight w:val="935" w:hRule="exac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default" w:ascii="Times New Roman" w:hAnsi="Times New Roman" w:eastAsia="方正仿宋简体" w:cs="Times New Roman"/>
                <w:color w:val="auto"/>
                <w:kern w:val="0"/>
                <w:sz w:val="24"/>
                <w:szCs w:val="24"/>
                <w:lang w:bidi="ar"/>
              </w:rPr>
            </w:pPr>
            <w:r>
              <w:rPr>
                <w:rFonts w:hint="default" w:ascii="Times New Roman" w:hAnsi="Times New Roman" w:eastAsia="方正仿宋简体" w:cs="Times New Roman"/>
                <w:color w:val="auto"/>
                <w:kern w:val="0"/>
                <w:sz w:val="24"/>
                <w:szCs w:val="24"/>
                <w:lang w:bidi="ar"/>
              </w:rPr>
              <w:t>1</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4"/>
                <w:szCs w:val="24"/>
              </w:rPr>
            </w:pPr>
            <w:r>
              <w:rPr>
                <w:rFonts w:hint="default" w:ascii="Times New Roman" w:hAnsi="Times New Roman" w:eastAsia="方正仿宋简体" w:cs="Times New Roman"/>
                <w:color w:val="auto"/>
                <w:kern w:val="0"/>
                <w:sz w:val="24"/>
                <w:szCs w:val="24"/>
              </w:rPr>
              <w:t>旅客单通道双视角X</w:t>
            </w:r>
            <w:r>
              <w:rPr>
                <w:rFonts w:hint="default" w:ascii="Times New Roman" w:hAnsi="Times New Roman" w:eastAsia="方正仿宋简体" w:cs="Times New Roman"/>
                <w:color w:val="auto"/>
                <w:kern w:val="0"/>
                <w:sz w:val="24"/>
                <w:szCs w:val="24"/>
                <w:lang w:eastAsia="zh-CN"/>
              </w:rPr>
              <w:t>射线安全检查设备</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4"/>
                <w:szCs w:val="24"/>
              </w:rPr>
            </w:pPr>
            <w:r>
              <w:rPr>
                <w:rFonts w:hint="default" w:ascii="Times New Roman" w:hAnsi="Times New Roman" w:eastAsia="方正仿宋简体" w:cs="Times New Roman"/>
                <w:color w:val="auto"/>
                <w:kern w:val="0"/>
                <w:sz w:val="24"/>
                <w:szCs w:val="24"/>
              </w:rPr>
              <w:t>CMEX-DB6550A</w:t>
            </w:r>
          </w:p>
        </w:tc>
        <w:tc>
          <w:tcPr>
            <w:tcW w:w="2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lang w:eastAsia="zh-CN"/>
              </w:rPr>
            </w:pPr>
            <w:r>
              <w:rPr>
                <w:rFonts w:hint="default" w:ascii="Times New Roman" w:hAnsi="Times New Roman" w:eastAsia="方正仿宋简体" w:cs="Times New Roman"/>
                <w:color w:val="auto"/>
                <w:sz w:val="24"/>
                <w:szCs w:val="24"/>
                <w:lang w:val="en-US" w:eastAsia="zh-CN"/>
              </w:rPr>
              <w:t>台</w:t>
            </w:r>
          </w:p>
        </w:tc>
        <w:tc>
          <w:tcPr>
            <w:tcW w:w="35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11</w:t>
            </w:r>
          </w:p>
        </w:tc>
        <w:tc>
          <w:tcPr>
            <w:tcW w:w="841" w:type="pct"/>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eastAsia" w:ascii="Times New Roman" w:hAnsi="Times New Roman" w:eastAsia="方正仿宋简体" w:cs="Times New Roman"/>
                <w:color w:val="auto"/>
                <w:sz w:val="24"/>
                <w:szCs w:val="24"/>
                <w:lang w:val="en-US" w:eastAsia="zh-CN"/>
              </w:rPr>
            </w:pPr>
          </w:p>
        </w:tc>
        <w:tc>
          <w:tcPr>
            <w:tcW w:w="697" w:type="pct"/>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简体" w:cs="Times New Roman"/>
                <w:color w:val="auto"/>
                <w:sz w:val="24"/>
                <w:szCs w:val="24"/>
              </w:rPr>
            </w:pPr>
          </w:p>
        </w:tc>
        <w:tc>
          <w:tcPr>
            <w:tcW w:w="493" w:type="pct"/>
            <w:vMerge w:val="restart"/>
            <w:tcBorders>
              <w:top w:val="single" w:color="000000" w:sz="4" w:space="0"/>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简体" w:cs="Times New Roman"/>
                <w:color w:val="auto"/>
                <w:sz w:val="24"/>
                <w:szCs w:val="24"/>
              </w:rPr>
            </w:pPr>
          </w:p>
        </w:tc>
      </w:tr>
      <w:tr>
        <w:tblPrEx>
          <w:tblCellMar>
            <w:top w:w="0" w:type="dxa"/>
            <w:left w:w="108" w:type="dxa"/>
            <w:bottom w:w="0" w:type="dxa"/>
            <w:right w:w="108" w:type="dxa"/>
          </w:tblCellMar>
        </w:tblPrEx>
        <w:trPr>
          <w:trHeight w:val="974" w:hRule="exac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default" w:ascii="Times New Roman" w:hAnsi="Times New Roman" w:eastAsia="方正仿宋简体" w:cs="Times New Roman"/>
                <w:color w:val="auto"/>
                <w:kern w:val="0"/>
                <w:sz w:val="24"/>
                <w:szCs w:val="24"/>
                <w:lang w:bidi="ar"/>
              </w:rPr>
            </w:pPr>
            <w:r>
              <w:rPr>
                <w:rFonts w:hint="default" w:ascii="Times New Roman" w:hAnsi="Times New Roman" w:eastAsia="方正仿宋简体" w:cs="Times New Roman"/>
                <w:color w:val="auto"/>
                <w:kern w:val="0"/>
                <w:sz w:val="24"/>
                <w:szCs w:val="24"/>
                <w:lang w:bidi="ar"/>
              </w:rPr>
              <w:t>2</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4"/>
                <w:szCs w:val="24"/>
              </w:rPr>
            </w:pPr>
            <w:r>
              <w:rPr>
                <w:rFonts w:hint="default" w:ascii="Times New Roman" w:hAnsi="Times New Roman" w:eastAsia="方正仿宋简体" w:cs="Times New Roman"/>
                <w:color w:val="auto"/>
                <w:kern w:val="0"/>
                <w:sz w:val="24"/>
                <w:szCs w:val="24"/>
              </w:rPr>
              <w:t>大件行李用单通道双视角X</w:t>
            </w:r>
            <w:r>
              <w:rPr>
                <w:rFonts w:hint="default" w:ascii="Times New Roman" w:hAnsi="Times New Roman" w:eastAsia="方正仿宋简体" w:cs="Times New Roman"/>
                <w:color w:val="auto"/>
                <w:kern w:val="0"/>
                <w:sz w:val="24"/>
                <w:szCs w:val="24"/>
                <w:lang w:eastAsia="zh-CN"/>
              </w:rPr>
              <w:t>射线安全检查设备</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4"/>
                <w:szCs w:val="24"/>
              </w:rPr>
            </w:pPr>
            <w:r>
              <w:rPr>
                <w:rFonts w:hint="default" w:ascii="Times New Roman" w:hAnsi="Times New Roman" w:eastAsia="方正仿宋简体" w:cs="Times New Roman"/>
                <w:color w:val="auto"/>
                <w:kern w:val="0"/>
                <w:sz w:val="24"/>
                <w:szCs w:val="24"/>
              </w:rPr>
              <w:t>CMEX-DT100100A</w:t>
            </w:r>
          </w:p>
        </w:tc>
        <w:tc>
          <w:tcPr>
            <w:tcW w:w="2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台</w:t>
            </w:r>
          </w:p>
        </w:tc>
        <w:tc>
          <w:tcPr>
            <w:tcW w:w="35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1</w:t>
            </w:r>
          </w:p>
        </w:tc>
        <w:tc>
          <w:tcPr>
            <w:tcW w:w="841" w:type="pct"/>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lang w:val="en-US" w:eastAsia="zh-CN"/>
              </w:rPr>
            </w:pPr>
          </w:p>
        </w:tc>
        <w:tc>
          <w:tcPr>
            <w:tcW w:w="697" w:type="pct"/>
            <w:vMerge w:val="continue"/>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center"/>
              <w:rPr>
                <w:rFonts w:hint="default" w:ascii="Times New Roman" w:hAnsi="Times New Roman" w:eastAsia="方正仿宋简体" w:cs="Times New Roman"/>
                <w:color w:val="auto"/>
                <w:kern w:val="0"/>
                <w:sz w:val="24"/>
                <w:szCs w:val="24"/>
                <w:lang w:bidi="ar"/>
              </w:rPr>
            </w:pPr>
          </w:p>
        </w:tc>
        <w:tc>
          <w:tcPr>
            <w:tcW w:w="493" w:type="pct"/>
            <w:vMerge w:val="continue"/>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textAlignment w:val="center"/>
              <w:rPr>
                <w:rFonts w:hint="default" w:ascii="Times New Roman" w:hAnsi="Times New Roman" w:eastAsia="方正仿宋简体" w:cs="Times New Roman"/>
                <w:color w:val="auto"/>
                <w:kern w:val="0"/>
                <w:sz w:val="24"/>
                <w:szCs w:val="24"/>
                <w:lang w:bidi="ar"/>
              </w:rPr>
            </w:pPr>
          </w:p>
        </w:tc>
      </w:tr>
      <w:tr>
        <w:tblPrEx>
          <w:tblCellMar>
            <w:top w:w="0" w:type="dxa"/>
            <w:left w:w="108" w:type="dxa"/>
            <w:bottom w:w="0" w:type="dxa"/>
            <w:right w:w="108" w:type="dxa"/>
          </w:tblCellMar>
        </w:tblPrEx>
        <w:trPr>
          <w:trHeight w:val="916" w:hRule="exac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default" w:ascii="Times New Roman" w:hAnsi="Times New Roman" w:eastAsia="方正仿宋简体" w:cs="Times New Roman"/>
                <w:color w:val="auto"/>
                <w:kern w:val="0"/>
                <w:sz w:val="24"/>
                <w:szCs w:val="24"/>
                <w:lang w:bidi="ar"/>
              </w:rPr>
            </w:pPr>
            <w:r>
              <w:rPr>
                <w:rFonts w:hint="default" w:ascii="Times New Roman" w:hAnsi="Times New Roman" w:eastAsia="方正仿宋简体" w:cs="Times New Roman"/>
                <w:color w:val="auto"/>
                <w:kern w:val="0"/>
                <w:sz w:val="24"/>
                <w:szCs w:val="24"/>
                <w:lang w:bidi="ar"/>
              </w:rPr>
              <w:t>3</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4"/>
                <w:szCs w:val="24"/>
              </w:rPr>
            </w:pPr>
            <w:r>
              <w:rPr>
                <w:rFonts w:hint="default" w:ascii="Times New Roman" w:hAnsi="Times New Roman" w:eastAsia="方正仿宋简体" w:cs="Times New Roman"/>
                <w:color w:val="auto"/>
                <w:kern w:val="0"/>
                <w:sz w:val="24"/>
                <w:szCs w:val="24"/>
                <w:lang w:eastAsia="zh-CN"/>
              </w:rPr>
              <w:t>托运</w:t>
            </w:r>
            <w:r>
              <w:rPr>
                <w:rFonts w:hint="default" w:ascii="Times New Roman" w:hAnsi="Times New Roman" w:eastAsia="方正仿宋简体" w:cs="Times New Roman"/>
                <w:color w:val="auto"/>
                <w:kern w:val="0"/>
                <w:sz w:val="24"/>
                <w:szCs w:val="24"/>
              </w:rPr>
              <w:t>行李用单</w:t>
            </w:r>
            <w:r>
              <w:rPr>
                <w:rFonts w:hint="default" w:ascii="Times New Roman" w:hAnsi="Times New Roman" w:eastAsia="方正仿宋简体" w:cs="Times New Roman"/>
                <w:color w:val="auto"/>
                <w:kern w:val="0"/>
                <w:sz w:val="24"/>
                <w:szCs w:val="24"/>
                <w:lang w:eastAsia="zh-CN"/>
              </w:rPr>
              <w:t>视角双通道</w:t>
            </w:r>
            <w:r>
              <w:rPr>
                <w:rFonts w:hint="default" w:ascii="Times New Roman" w:hAnsi="Times New Roman" w:eastAsia="方正仿宋简体" w:cs="Times New Roman"/>
                <w:color w:val="auto"/>
                <w:kern w:val="0"/>
                <w:sz w:val="24"/>
                <w:szCs w:val="24"/>
              </w:rPr>
              <w:t>X</w:t>
            </w:r>
            <w:r>
              <w:rPr>
                <w:rFonts w:hint="default" w:ascii="Times New Roman" w:hAnsi="Times New Roman" w:eastAsia="方正仿宋简体" w:cs="Times New Roman"/>
                <w:color w:val="auto"/>
                <w:kern w:val="0"/>
                <w:sz w:val="24"/>
                <w:szCs w:val="24"/>
                <w:lang w:eastAsia="zh-CN"/>
              </w:rPr>
              <w:t>射线安全检查设备</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4"/>
                <w:szCs w:val="24"/>
              </w:rPr>
            </w:pPr>
            <w:r>
              <w:rPr>
                <w:rFonts w:hint="default" w:ascii="Times New Roman" w:hAnsi="Times New Roman" w:eastAsia="方正仿宋简体" w:cs="Times New Roman"/>
                <w:color w:val="auto"/>
                <w:kern w:val="0"/>
                <w:sz w:val="24"/>
                <w:szCs w:val="24"/>
              </w:rPr>
              <w:t>CMEX-D8380</w:t>
            </w:r>
          </w:p>
        </w:tc>
        <w:tc>
          <w:tcPr>
            <w:tcW w:w="2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台</w:t>
            </w:r>
          </w:p>
        </w:tc>
        <w:tc>
          <w:tcPr>
            <w:tcW w:w="35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8</w:t>
            </w:r>
          </w:p>
        </w:tc>
        <w:tc>
          <w:tcPr>
            <w:tcW w:w="841" w:type="pct"/>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lang w:val="en-US" w:eastAsia="zh-CN"/>
              </w:rPr>
            </w:pPr>
          </w:p>
        </w:tc>
        <w:tc>
          <w:tcPr>
            <w:tcW w:w="697" w:type="pct"/>
            <w:vMerge w:val="continue"/>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简体" w:cs="Times New Roman"/>
                <w:color w:val="auto"/>
                <w:kern w:val="0"/>
                <w:sz w:val="24"/>
                <w:szCs w:val="24"/>
                <w:lang w:bidi="ar"/>
              </w:rPr>
            </w:pPr>
          </w:p>
        </w:tc>
        <w:tc>
          <w:tcPr>
            <w:tcW w:w="493" w:type="pct"/>
            <w:vMerge w:val="continue"/>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简体" w:cs="Times New Roman"/>
                <w:color w:val="auto"/>
                <w:kern w:val="0"/>
                <w:sz w:val="24"/>
                <w:szCs w:val="24"/>
                <w:lang w:bidi="ar"/>
              </w:rPr>
            </w:pPr>
          </w:p>
        </w:tc>
      </w:tr>
      <w:tr>
        <w:tblPrEx>
          <w:tblCellMar>
            <w:top w:w="0" w:type="dxa"/>
            <w:left w:w="108" w:type="dxa"/>
            <w:bottom w:w="0" w:type="dxa"/>
            <w:right w:w="108" w:type="dxa"/>
          </w:tblCellMar>
        </w:tblPrEx>
        <w:trPr>
          <w:trHeight w:val="897" w:hRule="exac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default" w:ascii="Times New Roman" w:hAnsi="Times New Roman" w:eastAsia="方正仿宋简体" w:cs="Times New Roman"/>
                <w:color w:val="auto"/>
                <w:kern w:val="0"/>
                <w:sz w:val="24"/>
                <w:szCs w:val="24"/>
                <w:lang w:bidi="ar"/>
              </w:rPr>
            </w:pPr>
            <w:r>
              <w:rPr>
                <w:rFonts w:hint="default" w:ascii="Times New Roman" w:hAnsi="Times New Roman" w:eastAsia="方正仿宋简体" w:cs="Times New Roman"/>
                <w:color w:val="auto"/>
                <w:kern w:val="0"/>
                <w:sz w:val="24"/>
                <w:szCs w:val="24"/>
                <w:lang w:bidi="ar"/>
              </w:rPr>
              <w:t>4</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4"/>
                <w:szCs w:val="24"/>
              </w:rPr>
            </w:pPr>
            <w:r>
              <w:rPr>
                <w:rFonts w:hint="default" w:ascii="Times New Roman" w:hAnsi="Times New Roman" w:eastAsia="方正仿宋简体" w:cs="Times New Roman"/>
                <w:color w:val="auto"/>
                <w:kern w:val="0"/>
                <w:sz w:val="24"/>
                <w:szCs w:val="24"/>
              </w:rPr>
              <w:t>货运用单通道双视角X</w:t>
            </w:r>
            <w:r>
              <w:rPr>
                <w:rFonts w:hint="default" w:ascii="Times New Roman" w:hAnsi="Times New Roman" w:eastAsia="方正仿宋简体" w:cs="Times New Roman"/>
                <w:color w:val="auto"/>
                <w:kern w:val="0"/>
                <w:sz w:val="24"/>
                <w:szCs w:val="24"/>
                <w:lang w:eastAsia="zh-CN"/>
              </w:rPr>
              <w:t>射线安全检查设备</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4"/>
                <w:szCs w:val="24"/>
              </w:rPr>
            </w:pPr>
            <w:r>
              <w:rPr>
                <w:rFonts w:hint="default" w:ascii="Times New Roman" w:hAnsi="Times New Roman" w:eastAsia="方正仿宋简体" w:cs="Times New Roman"/>
                <w:color w:val="auto"/>
                <w:kern w:val="0"/>
                <w:sz w:val="24"/>
                <w:szCs w:val="24"/>
              </w:rPr>
              <w:t>CMEX-DT150150A</w:t>
            </w:r>
          </w:p>
        </w:tc>
        <w:tc>
          <w:tcPr>
            <w:tcW w:w="2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台</w:t>
            </w:r>
          </w:p>
        </w:tc>
        <w:tc>
          <w:tcPr>
            <w:tcW w:w="35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1</w:t>
            </w:r>
          </w:p>
        </w:tc>
        <w:tc>
          <w:tcPr>
            <w:tcW w:w="841" w:type="pct"/>
            <w:vMerge w:val="continue"/>
            <w:tcBorders>
              <w:left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lang w:val="en-US" w:eastAsia="zh-CN"/>
              </w:rPr>
            </w:pPr>
          </w:p>
        </w:tc>
        <w:tc>
          <w:tcPr>
            <w:tcW w:w="697" w:type="pct"/>
            <w:vMerge w:val="continue"/>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简体" w:cs="Times New Roman"/>
                <w:color w:val="auto"/>
                <w:kern w:val="0"/>
                <w:sz w:val="24"/>
                <w:szCs w:val="24"/>
                <w:lang w:bidi="ar"/>
              </w:rPr>
            </w:pPr>
          </w:p>
        </w:tc>
        <w:tc>
          <w:tcPr>
            <w:tcW w:w="493" w:type="pct"/>
            <w:vMerge w:val="continue"/>
            <w:tcBorders>
              <w:left w:val="single" w:color="auto"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简体" w:cs="Times New Roman"/>
                <w:color w:val="auto"/>
                <w:kern w:val="0"/>
                <w:sz w:val="24"/>
                <w:szCs w:val="24"/>
                <w:lang w:bidi="ar"/>
              </w:rPr>
            </w:pPr>
          </w:p>
        </w:tc>
      </w:tr>
      <w:tr>
        <w:tblPrEx>
          <w:tblCellMar>
            <w:top w:w="0" w:type="dxa"/>
            <w:left w:w="108" w:type="dxa"/>
            <w:bottom w:w="0" w:type="dxa"/>
            <w:right w:w="108" w:type="dxa"/>
          </w:tblCellMar>
        </w:tblPrEx>
        <w:trPr>
          <w:trHeight w:val="990" w:hRule="exact"/>
          <w:jc w:val="center"/>
        </w:trPr>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textAlignment w:val="center"/>
              <w:rPr>
                <w:rFonts w:hint="default" w:ascii="Times New Roman" w:hAnsi="Times New Roman" w:eastAsia="方正仿宋简体" w:cs="Times New Roman"/>
                <w:color w:val="auto"/>
                <w:kern w:val="0"/>
                <w:sz w:val="24"/>
                <w:szCs w:val="24"/>
                <w:lang w:val="en-US" w:eastAsia="zh-CN" w:bidi="ar"/>
              </w:rPr>
            </w:pPr>
            <w:r>
              <w:rPr>
                <w:rFonts w:hint="default" w:ascii="Times New Roman" w:hAnsi="Times New Roman" w:eastAsia="方正仿宋简体" w:cs="Times New Roman"/>
                <w:color w:val="auto"/>
                <w:kern w:val="0"/>
                <w:sz w:val="24"/>
                <w:szCs w:val="24"/>
                <w:lang w:val="en-US" w:eastAsia="zh-CN" w:bidi="ar"/>
              </w:rPr>
              <w:t>5</w:t>
            </w:r>
          </w:p>
        </w:tc>
        <w:tc>
          <w:tcPr>
            <w:tcW w:w="136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4"/>
                <w:szCs w:val="24"/>
              </w:rPr>
            </w:pPr>
            <w:r>
              <w:rPr>
                <w:rFonts w:hint="default" w:ascii="Times New Roman" w:hAnsi="Times New Roman" w:eastAsia="方正仿宋简体" w:cs="Times New Roman"/>
                <w:color w:val="auto"/>
                <w:kern w:val="0"/>
                <w:sz w:val="24"/>
                <w:szCs w:val="24"/>
              </w:rPr>
              <w:t>货运用单通道双视角X</w:t>
            </w:r>
            <w:r>
              <w:rPr>
                <w:rFonts w:hint="default" w:ascii="Times New Roman" w:hAnsi="Times New Roman" w:eastAsia="方正仿宋简体" w:cs="Times New Roman"/>
                <w:color w:val="auto"/>
                <w:kern w:val="0"/>
                <w:sz w:val="24"/>
                <w:szCs w:val="24"/>
                <w:lang w:eastAsia="zh-CN"/>
              </w:rPr>
              <w:t>射线安全检查设备</w:t>
            </w:r>
          </w:p>
        </w:tc>
        <w:tc>
          <w:tcPr>
            <w:tcW w:w="7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kern w:val="0"/>
                <w:sz w:val="24"/>
                <w:szCs w:val="24"/>
              </w:rPr>
            </w:pPr>
            <w:r>
              <w:rPr>
                <w:rFonts w:hint="default" w:ascii="Times New Roman" w:hAnsi="Times New Roman" w:eastAsia="方正仿宋简体" w:cs="Times New Roman"/>
                <w:color w:val="auto"/>
                <w:kern w:val="0"/>
                <w:sz w:val="24"/>
                <w:szCs w:val="24"/>
              </w:rPr>
              <w:t>CMEX-DT100100A-H</w:t>
            </w:r>
          </w:p>
        </w:tc>
        <w:tc>
          <w:tcPr>
            <w:tcW w:w="265" w:type="pc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rPr>
            </w:pPr>
            <w:r>
              <w:rPr>
                <w:rFonts w:hint="default" w:ascii="Times New Roman" w:hAnsi="Times New Roman" w:eastAsia="方正仿宋简体" w:cs="Times New Roman"/>
                <w:color w:val="auto"/>
                <w:sz w:val="24"/>
                <w:szCs w:val="24"/>
                <w:lang w:val="en-US" w:eastAsia="zh-CN"/>
              </w:rPr>
              <w:t>台</w:t>
            </w:r>
          </w:p>
        </w:tc>
        <w:tc>
          <w:tcPr>
            <w:tcW w:w="356"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lang w:val="en-US" w:eastAsia="zh-CN"/>
              </w:rPr>
            </w:pPr>
            <w:r>
              <w:rPr>
                <w:rFonts w:hint="default" w:ascii="Times New Roman" w:hAnsi="Times New Roman" w:eastAsia="方正仿宋简体" w:cs="Times New Roman"/>
                <w:color w:val="auto"/>
                <w:sz w:val="24"/>
                <w:szCs w:val="24"/>
                <w:lang w:val="en-US" w:eastAsia="zh-CN"/>
              </w:rPr>
              <w:t>2</w:t>
            </w:r>
          </w:p>
        </w:tc>
        <w:tc>
          <w:tcPr>
            <w:tcW w:w="841" w:type="pct"/>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360" w:lineRule="exact"/>
              <w:jc w:val="center"/>
              <w:rPr>
                <w:rFonts w:hint="default" w:ascii="Times New Roman" w:hAnsi="Times New Roman" w:eastAsia="方正仿宋简体" w:cs="Times New Roman"/>
                <w:color w:val="auto"/>
                <w:sz w:val="24"/>
                <w:szCs w:val="24"/>
                <w:lang w:val="en-US" w:eastAsia="zh-CN"/>
              </w:rPr>
            </w:pPr>
          </w:p>
        </w:tc>
        <w:tc>
          <w:tcPr>
            <w:tcW w:w="697" w:type="pct"/>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简体" w:cs="Times New Roman"/>
                <w:color w:val="auto"/>
                <w:kern w:val="0"/>
                <w:sz w:val="24"/>
                <w:szCs w:val="24"/>
              </w:rPr>
            </w:pPr>
          </w:p>
        </w:tc>
        <w:tc>
          <w:tcPr>
            <w:tcW w:w="493" w:type="pct"/>
            <w:vMerge w:val="continue"/>
            <w:tcBorders>
              <w:left w:val="single" w:color="auto"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val="0"/>
              <w:spacing w:line="360" w:lineRule="exact"/>
              <w:jc w:val="center"/>
              <w:textAlignment w:val="center"/>
              <w:rPr>
                <w:rFonts w:hint="default" w:ascii="Times New Roman" w:hAnsi="Times New Roman" w:eastAsia="方正仿宋简体" w:cs="Times New Roman"/>
                <w:color w:val="auto"/>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color w:val="auto"/>
        </w:rPr>
      </w:pPr>
      <w:r>
        <w:rPr>
          <w:rFonts w:ascii="Times New Roman" w:hAnsi="Times New Roman" w:eastAsia="方正仿宋简体" w:cs="Times New Roman"/>
          <w:color w:val="auto"/>
          <w:sz w:val="32"/>
          <w:szCs w:val="32"/>
        </w:rPr>
        <w:t>以上报价</w:t>
      </w:r>
      <w:r>
        <w:rPr>
          <w:rFonts w:hint="eastAsia" w:ascii="Times New Roman" w:hAnsi="Times New Roman" w:eastAsia="方正仿宋简体" w:cs="Times New Roman"/>
          <w:color w:val="auto"/>
          <w:sz w:val="32"/>
          <w:szCs w:val="32"/>
        </w:rPr>
        <w:t>，</w:t>
      </w:r>
      <w:r>
        <w:rPr>
          <w:rFonts w:ascii="Times New Roman" w:hAnsi="Times New Roman" w:eastAsia="方正仿宋简体" w:cs="Times New Roman"/>
          <w:color w:val="auto"/>
          <w:sz w:val="32"/>
          <w:szCs w:val="32"/>
        </w:rPr>
        <w:t>提供增值税专用发票。</w:t>
      </w:r>
    </w:p>
    <w:p>
      <w:pPr>
        <w:spacing w:line="600" w:lineRule="exact"/>
        <w:ind w:firstLine="640" w:firstLineChars="200"/>
        <w:rPr>
          <w:rFonts w:hint="eastAsia" w:ascii="Times New Roman" w:hAnsi="Times New Roman" w:eastAsia="方正仿宋简体" w:cs="Times New Roman"/>
          <w:color w:val="auto"/>
          <w:sz w:val="32"/>
          <w:szCs w:val="32"/>
          <w:lang w:eastAsia="zh-CN"/>
        </w:rPr>
      </w:pPr>
      <w:r>
        <w:rPr>
          <w:rFonts w:ascii="Times New Roman" w:hAnsi="Times New Roman" w:eastAsia="方正仿宋简体" w:cs="Times New Roman"/>
          <w:color w:val="auto"/>
          <w:sz w:val="32"/>
          <w:szCs w:val="32"/>
        </w:rPr>
        <w:t xml:space="preserve">                      </w:t>
      </w:r>
      <w:r>
        <w:rPr>
          <w:rFonts w:hint="eastAsia" w:ascii="Times New Roman" w:hAnsi="Times New Roman" w:eastAsia="方正仿宋简体" w:cs="Times New Roman"/>
          <w:color w:val="auto"/>
          <w:sz w:val="32"/>
          <w:szCs w:val="32"/>
        </w:rPr>
        <w:t xml:space="preserve">      </w:t>
      </w:r>
      <w:r>
        <w:rPr>
          <w:rFonts w:ascii="Times New Roman" w:hAnsi="Times New Roman" w:eastAsia="方正仿宋简体" w:cs="Times New Roman"/>
          <w:color w:val="auto"/>
          <w:sz w:val="32"/>
          <w:szCs w:val="32"/>
        </w:rPr>
        <w:t>参选单位（盖章）</w:t>
      </w:r>
      <w:r>
        <w:rPr>
          <w:rFonts w:hint="eastAsia" w:ascii="Times New Roman" w:hAnsi="Times New Roman" w:eastAsia="方正仿宋简体" w:cs="Times New Roman"/>
          <w:color w:val="auto"/>
          <w:sz w:val="32"/>
          <w:szCs w:val="32"/>
          <w:lang w:eastAsia="zh-CN"/>
        </w:rPr>
        <w:t>：</w:t>
      </w:r>
    </w:p>
    <w:p>
      <w:pPr>
        <w:spacing w:line="600" w:lineRule="exact"/>
        <w:ind w:firstLine="640" w:firstLineChars="200"/>
        <w:jc w:val="right"/>
        <w:rPr>
          <w:rFonts w:hint="default" w:ascii="Times New Roman" w:hAnsi="Times New Roman" w:eastAsia="方正仿宋简体" w:cs="Times New Roman"/>
          <w:color w:val="auto"/>
          <w:sz w:val="32"/>
          <w:szCs w:val="32"/>
          <w:shd w:val="clear"/>
          <w:lang w:eastAsia="zh-CN"/>
        </w:rPr>
      </w:pPr>
      <w:r>
        <w:rPr>
          <w:rFonts w:ascii="Times New Roman" w:hAnsi="Times New Roman" w:eastAsia="方正仿宋简体" w:cs="Times New Roman"/>
          <w:color w:val="auto"/>
          <w:sz w:val="32"/>
          <w:szCs w:val="32"/>
        </w:rPr>
        <w:t xml:space="preserve"> 年  月  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E86663-0A10-4285-BBE5-121A72F230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embedRegular r:id="rId2" w:fontKey="{67652CE2-685B-4921-A93F-C216D6509983}"/>
  </w:font>
  <w:font w:name="方正小标宋简体">
    <w:panose1 w:val="03000509000000000000"/>
    <w:charset w:val="86"/>
    <w:family w:val="auto"/>
    <w:pitch w:val="default"/>
    <w:sig w:usb0="00000001" w:usb1="080E0000" w:usb2="00000000" w:usb3="00000000" w:csb0="00040000" w:csb1="00000000"/>
    <w:embedRegular r:id="rId3" w:fontKey="{D6D362BD-AB22-46F2-A0C9-F20E04ADC14C}"/>
  </w:font>
  <w:font w:name="方正黑体简体">
    <w:panose1 w:val="03000509000000000000"/>
    <w:charset w:val="86"/>
    <w:family w:val="auto"/>
    <w:pitch w:val="default"/>
    <w:sig w:usb0="00000001" w:usb1="080E0000" w:usb2="00000000" w:usb3="00000000" w:csb0="00040000" w:csb1="00000000"/>
    <w:embedRegular r:id="rId4" w:fontKey="{EA5EA9FD-138D-402D-AAB8-F0E29E3E2D51}"/>
  </w:font>
  <w:font w:name="方正楷体简体">
    <w:panose1 w:val="02000000000000000000"/>
    <w:charset w:val="86"/>
    <w:family w:val="auto"/>
    <w:pitch w:val="default"/>
    <w:sig w:usb0="A00002BF" w:usb1="184F6CFA" w:usb2="00000012" w:usb3="00000000" w:csb0="00040001" w:csb1="00000000"/>
    <w:embedRegular r:id="rId5" w:fontKey="{8F0C2572-5EFA-4589-AE7C-CAD952ADBFF2}"/>
  </w:font>
  <w:font w:name="方正仿宋_GB2312">
    <w:altName w:val="仿宋"/>
    <w:panose1 w:val="02000000000000000000"/>
    <w:charset w:val="86"/>
    <w:family w:val="auto"/>
    <w:pitch w:val="default"/>
    <w:sig w:usb0="00000000" w:usb1="00000000" w:usb2="00000012" w:usb3="00000000" w:csb0="00040001" w:csb1="00000000"/>
    <w:embedRegular r:id="rId6" w:fontKey="{FA5CBDEB-4119-40C6-9A3C-7946EAC81095}"/>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embedRegular r:id="rId7" w:fontKey="{1FCE05AA-3C35-4E87-B9DA-7312C337EDA0}"/>
  </w:font>
  <w:font w:name="方正楷体_GB2312">
    <w:altName w:val="宋体"/>
    <w:panose1 w:val="02000000000000000000"/>
    <w:charset w:val="86"/>
    <w:family w:val="auto"/>
    <w:pitch w:val="default"/>
    <w:sig w:usb0="00000000" w:usb1="00000000" w:usb2="00000012" w:usb3="00000000" w:csb0="00040001" w:csb1="00000000"/>
    <w:embedRegular r:id="rId8" w:fontKey="{1AE0EF33-2CA0-4900-9120-C26E0EF9FC82}"/>
  </w:font>
  <w:font w:name="仿宋_GB2312">
    <w:panose1 w:val="02010609030101010101"/>
    <w:charset w:val="86"/>
    <w:family w:val="modern"/>
    <w:pitch w:val="default"/>
    <w:sig w:usb0="00000001" w:usb1="080E0000" w:usb2="00000000" w:usb3="00000000" w:csb0="00040000" w:csb1="00000000"/>
    <w:embedRegular r:id="rId9" w:fontKey="{2B6EE6C3-98C7-4F25-A3E8-9FACB8F2E8B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3B5B57"/>
    <w:rsid w:val="055D4115"/>
    <w:rsid w:val="079F543A"/>
    <w:rsid w:val="09131A2E"/>
    <w:rsid w:val="0CA14518"/>
    <w:rsid w:val="18963ABD"/>
    <w:rsid w:val="1A8E38DF"/>
    <w:rsid w:val="213B5B57"/>
    <w:rsid w:val="22404C9C"/>
    <w:rsid w:val="23614286"/>
    <w:rsid w:val="23E67AA6"/>
    <w:rsid w:val="24CA03A3"/>
    <w:rsid w:val="26A62330"/>
    <w:rsid w:val="26B71981"/>
    <w:rsid w:val="26F9507E"/>
    <w:rsid w:val="29A041CA"/>
    <w:rsid w:val="2B0557CB"/>
    <w:rsid w:val="2BC93844"/>
    <w:rsid w:val="2CA40D8B"/>
    <w:rsid w:val="2FCD3B77"/>
    <w:rsid w:val="3270299B"/>
    <w:rsid w:val="367314D4"/>
    <w:rsid w:val="376129EA"/>
    <w:rsid w:val="38043D6D"/>
    <w:rsid w:val="41BE57B4"/>
    <w:rsid w:val="43272001"/>
    <w:rsid w:val="46D33C14"/>
    <w:rsid w:val="46F83F9D"/>
    <w:rsid w:val="487A4C75"/>
    <w:rsid w:val="48950762"/>
    <w:rsid w:val="4B4B2196"/>
    <w:rsid w:val="514D7A75"/>
    <w:rsid w:val="54BB7EB5"/>
    <w:rsid w:val="571B31C5"/>
    <w:rsid w:val="5B5940B7"/>
    <w:rsid w:val="5BB00D7C"/>
    <w:rsid w:val="608A6BCA"/>
    <w:rsid w:val="63F43635"/>
    <w:rsid w:val="64632CB3"/>
    <w:rsid w:val="6CF741F1"/>
    <w:rsid w:val="6F861887"/>
    <w:rsid w:val="78AD0E30"/>
    <w:rsid w:val="7BA82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line="560" w:lineRule="exac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font11"/>
    <w:basedOn w:val="5"/>
    <w:qFormat/>
    <w:uiPriority w:val="0"/>
    <w:rPr>
      <w:rFonts w:ascii="方正黑体简体" w:hAnsi="方正黑体简体" w:eastAsia="方正黑体简体" w:cs="方正黑体简体"/>
      <w:color w:val="000000"/>
      <w:sz w:val="22"/>
      <w:szCs w:val="22"/>
      <w:u w:val="none"/>
    </w:rPr>
  </w:style>
  <w:style w:type="character" w:customStyle="1" w:styleId="8">
    <w:name w:val="font21"/>
    <w:basedOn w:val="5"/>
    <w:qFormat/>
    <w:uiPriority w:val="0"/>
    <w:rPr>
      <w:rFonts w:ascii="方正黑体简体" w:hAnsi="方正黑体简体" w:eastAsia="方正黑体简体" w:cs="方正黑体简体"/>
      <w:color w:val="000000"/>
      <w:sz w:val="22"/>
      <w:szCs w:val="22"/>
      <w:u w:val="none"/>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Table Text"/>
    <w:basedOn w:val="1"/>
    <w:semiHidden/>
    <w:qFormat/>
    <w:uiPriority w:val="0"/>
    <w:rPr>
      <w:rFonts w:ascii="宋体" w:hAnsi="宋体" w:eastAsia="宋体" w:cs="宋体"/>
      <w:sz w:val="14"/>
      <w:szCs w:val="14"/>
      <w:lang w:val="en-US" w:eastAsia="en-US" w:bidi="ar-SA"/>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4007</Words>
  <Characters>4590</Characters>
  <Lines>0</Lines>
  <Paragraphs>0</Paragraphs>
  <TotalTime>3</TotalTime>
  <ScaleCrop>false</ScaleCrop>
  <LinksUpToDate>false</LinksUpToDate>
  <CharactersWithSpaces>4703</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2023-11-22T08:24:00Z</dcterms:created>
  <dc:creator>谈理化</dc:creator>
  <cp:lastModifiedBy>张续凡</cp:lastModifiedBy>
  <dcterms:modified xsi:type="dcterms:W3CDTF">2025-02-14T06:47:05Z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F1C70B5AD605413B830E5E522C5BB03B</vt:lpwstr>
  </property>
  <property fmtid="{D5CDD505-2E9C-101B-9397-08002B2CF9AE}" pid="4" name="KSOTemplateDocerSaveRecord">
    <vt:lpwstr>eyJoZGlkIjoiMGJhMTcwODU2NGRlNWZjZTI0OWQ3NWQ5NmRiNjFhMjgiLCJ1c2VySWQiOiIzOTc2MzU2NjgifQ==</vt:lpwstr>
  </property>
</Properties>
</file>