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泸州机场(集团)有限责任公司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2025年度至2027年度外场车辆保险单位选聘项目公开比选公告</w:t>
      </w:r>
    </w:p>
    <w:p>
      <w:pPr>
        <w:pageBreakBefore w:val="0"/>
        <w:widowControl w:val="0"/>
        <w:kinsoku/>
        <w:overflowPunct/>
        <w:topLinePunct w:val="0"/>
        <w:autoSpaceDE/>
        <w:autoSpaceDN/>
        <w:bidi w:val="0"/>
        <w:adjustRightInd/>
        <w:snapToGrid/>
        <w:spacing w:line="360" w:lineRule="auto"/>
        <w:ind w:left="0" w:leftChars="0" w:right="0" w:rightChars="0" w:firstLine="560" w:firstLineChars="200"/>
        <w:textAlignment w:val="auto"/>
        <w:rPr>
          <w:rFonts w:hint="eastAsia" w:ascii="宋体" w:hAnsi="宋体" w:eastAsia="宋体" w:cs="宋体"/>
          <w:bCs/>
          <w:sz w:val="28"/>
          <w:szCs w:val="28"/>
          <w:u w:val="single"/>
          <w:lang w:eastAsia="zh-CN"/>
        </w:rPr>
      </w:pPr>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u w:val="single"/>
          <w:lang w:eastAsia="zh-CN"/>
        </w:rPr>
        <w:t>四川鸿韵工程建设咨询有限公司</w:t>
      </w:r>
      <w:r>
        <w:rPr>
          <w:rFonts w:hint="default" w:ascii="Times New Roman" w:hAnsi="Times New Roman" w:eastAsia="方正仿宋简体" w:cs="Times New Roman"/>
          <w:sz w:val="32"/>
          <w:szCs w:val="32"/>
        </w:rPr>
        <w:t>受</w:t>
      </w:r>
      <w:r>
        <w:rPr>
          <w:rFonts w:hint="default" w:ascii="Times New Roman" w:hAnsi="Times New Roman" w:eastAsia="方正仿宋简体" w:cs="Times New Roman"/>
          <w:sz w:val="32"/>
          <w:szCs w:val="32"/>
          <w:u w:val="single"/>
        </w:rPr>
        <w:t>泸州机场（集团）有限责任公司</w:t>
      </w:r>
      <w:r>
        <w:rPr>
          <w:rFonts w:hint="default" w:ascii="Times New Roman" w:hAnsi="Times New Roman" w:eastAsia="方正仿宋简体" w:cs="Times New Roman"/>
          <w:sz w:val="32"/>
          <w:szCs w:val="32"/>
        </w:rPr>
        <w:t>的委托，拟对</w:t>
      </w:r>
      <w:r>
        <w:rPr>
          <w:rFonts w:hint="default" w:ascii="Times New Roman" w:hAnsi="Times New Roman" w:eastAsia="方正仿宋简体" w:cs="Times New Roman"/>
          <w:bCs/>
          <w:sz w:val="32"/>
          <w:szCs w:val="32"/>
          <w:u w:val="single"/>
          <w:lang w:eastAsia="zh-CN"/>
        </w:rPr>
        <w:t>泸州机场</w:t>
      </w:r>
      <w:r>
        <w:rPr>
          <w:rFonts w:hint="default" w:ascii="Times New Roman" w:hAnsi="Times New Roman" w:eastAsia="方正仿宋简体" w:cs="Times New Roman"/>
          <w:sz w:val="32"/>
          <w:szCs w:val="32"/>
          <w:u w:val="single"/>
        </w:rPr>
        <w:t>（集团）</w:t>
      </w:r>
      <w:r>
        <w:rPr>
          <w:rFonts w:hint="default" w:ascii="Times New Roman" w:hAnsi="Times New Roman" w:eastAsia="方正仿宋简体" w:cs="Times New Roman"/>
          <w:bCs/>
          <w:sz w:val="32"/>
          <w:szCs w:val="32"/>
          <w:u w:val="single"/>
          <w:lang w:eastAsia="zh-CN"/>
        </w:rPr>
        <w:t>有限责任公司2025年度至2027年度外场车辆保险单位选聘项目</w:t>
      </w:r>
      <w:r>
        <w:rPr>
          <w:rFonts w:hint="default" w:ascii="Times New Roman" w:hAnsi="Times New Roman" w:eastAsia="方正仿宋简体" w:cs="Times New Roman"/>
          <w:sz w:val="32"/>
          <w:szCs w:val="32"/>
        </w:rPr>
        <w:t>在国内进行公开比选，兹邀请符合要求的比选申请人参加比选。</w:t>
      </w:r>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b w:val="0"/>
          <w:bCs/>
          <w:sz w:val="32"/>
          <w:szCs w:val="32"/>
        </w:rPr>
        <w:t>一、项目编号：</w:t>
      </w:r>
      <w:r>
        <w:rPr>
          <w:rFonts w:hint="default" w:ascii="Times New Roman" w:hAnsi="Times New Roman" w:eastAsia="方正仿宋简体" w:cs="Times New Roman"/>
          <w:b w:val="0"/>
          <w:bCs/>
          <w:sz w:val="32"/>
          <w:szCs w:val="32"/>
        </w:rPr>
        <w:t>SCHYZB-2025-</w:t>
      </w:r>
      <w:r>
        <w:rPr>
          <w:rFonts w:hint="default" w:ascii="Times New Roman" w:hAnsi="Times New Roman" w:eastAsia="方正仿宋简体" w:cs="Times New Roman"/>
          <w:b w:val="0"/>
          <w:bCs/>
          <w:sz w:val="32"/>
          <w:szCs w:val="32"/>
          <w:lang w:eastAsia="zh-CN"/>
        </w:rPr>
        <w:t>0303。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b w:val="0"/>
          <w:bCs/>
          <w:sz w:val="32"/>
          <w:szCs w:val="32"/>
        </w:rPr>
        <w:t>二、项目名称：</w:t>
      </w:r>
      <w:r>
        <w:rPr>
          <w:rFonts w:hint="default" w:ascii="Times New Roman" w:hAnsi="Times New Roman" w:eastAsia="方正仿宋简体" w:cs="Times New Roman"/>
          <w:bCs/>
          <w:sz w:val="32"/>
          <w:szCs w:val="32"/>
          <w:lang w:eastAsia="zh-CN"/>
        </w:rPr>
        <w:t>泸州机场</w:t>
      </w:r>
      <w:r>
        <w:rPr>
          <w:rFonts w:hint="eastAsia" w:ascii="Times New Roman" w:hAnsi="Times New Roman" w:eastAsia="方正仿宋简体" w:cs="Times New Roman"/>
          <w:bCs/>
          <w:sz w:val="32"/>
          <w:szCs w:val="32"/>
          <w:lang w:eastAsia="zh-CN"/>
        </w:rPr>
        <w:t>（</w:t>
      </w:r>
      <w:r>
        <w:rPr>
          <w:rFonts w:hint="default" w:ascii="Times New Roman" w:hAnsi="Times New Roman" w:eastAsia="方正仿宋简体" w:cs="Times New Roman"/>
          <w:bCs/>
          <w:sz w:val="32"/>
          <w:szCs w:val="32"/>
          <w:lang w:eastAsia="zh-CN"/>
        </w:rPr>
        <w:t>集团</w:t>
      </w:r>
      <w:r>
        <w:rPr>
          <w:rFonts w:hint="eastAsia" w:ascii="Times New Roman" w:hAnsi="Times New Roman" w:eastAsia="方正仿宋简体" w:cs="Times New Roman"/>
          <w:bCs/>
          <w:sz w:val="32"/>
          <w:szCs w:val="32"/>
          <w:lang w:eastAsia="zh-CN"/>
        </w:rPr>
        <w:t>）</w:t>
      </w:r>
      <w:r>
        <w:rPr>
          <w:rFonts w:hint="default" w:ascii="Times New Roman" w:hAnsi="Times New Roman" w:eastAsia="方正仿宋简体" w:cs="Times New Roman"/>
          <w:bCs/>
          <w:sz w:val="32"/>
          <w:szCs w:val="32"/>
          <w:lang w:eastAsia="zh-CN"/>
        </w:rPr>
        <w:t>有限责任公司2025年度至2027年度外场车辆保险单位选聘项目。</w:t>
      </w:r>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三、比选内容：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sz w:val="32"/>
          <w:szCs w:val="32"/>
          <w:lang w:val="zh-CN"/>
        </w:rPr>
      </w:pPr>
      <w:r>
        <w:rPr>
          <w:rFonts w:hint="default" w:ascii="Times New Roman" w:hAnsi="Times New Roman" w:eastAsia="方正仿宋简体" w:cs="Times New Roman"/>
          <w:bCs/>
          <w:sz w:val="32"/>
          <w:szCs w:val="32"/>
        </w:rPr>
        <w:t>1.本项目是采购</w:t>
      </w:r>
      <w:r>
        <w:rPr>
          <w:rFonts w:hint="default" w:ascii="Times New Roman" w:hAnsi="Times New Roman" w:eastAsia="方正仿宋简体" w:cs="Times New Roman"/>
          <w:bCs/>
          <w:sz w:val="32"/>
          <w:szCs w:val="32"/>
          <w:lang w:eastAsia="zh-CN"/>
        </w:rPr>
        <w:t>泸州机场（集团）有限责任公司2025年度至2027年度外场车辆保险单位选聘项目</w:t>
      </w:r>
      <w:r>
        <w:rPr>
          <w:rFonts w:hint="default" w:ascii="Times New Roman" w:hAnsi="Times New Roman" w:eastAsia="方正仿宋简体" w:cs="Times New Roman"/>
          <w:bCs/>
          <w:sz w:val="32"/>
          <w:szCs w:val="32"/>
        </w:rPr>
        <w:t>，通过本次采购确定1家符合条件的</w:t>
      </w:r>
      <w:r>
        <w:rPr>
          <w:rFonts w:hint="default" w:ascii="Times New Roman" w:hAnsi="Times New Roman" w:eastAsia="方正仿宋简体" w:cs="Times New Roman"/>
          <w:bCs/>
          <w:sz w:val="32"/>
          <w:szCs w:val="32"/>
          <w:lang w:val="en-US" w:eastAsia="zh-CN"/>
        </w:rPr>
        <w:t>比选申请人</w:t>
      </w:r>
      <w:r>
        <w:rPr>
          <w:rFonts w:hint="default" w:ascii="Times New Roman" w:hAnsi="Times New Roman" w:eastAsia="方正仿宋简体" w:cs="Times New Roman"/>
          <w:bCs/>
          <w:sz w:val="32"/>
          <w:szCs w:val="32"/>
        </w:rPr>
        <w:t>。</w:t>
      </w:r>
      <w:r>
        <w:rPr>
          <w:rFonts w:hint="default" w:ascii="Times New Roman" w:hAnsi="Times New Roman" w:eastAsia="方正仿宋简体" w:cs="Times New Roman"/>
          <w:bCs/>
          <w:sz w:val="32"/>
          <w:szCs w:val="32"/>
          <w:lang w:val="zh-CN"/>
        </w:rPr>
        <w:t>（详见比选文件第五章）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2.</w:t>
      </w:r>
      <w:r>
        <w:rPr>
          <w:rFonts w:hint="default" w:ascii="Times New Roman" w:hAnsi="Times New Roman" w:eastAsia="方正仿宋简体" w:cs="Times New Roman"/>
          <w:bCs/>
          <w:sz w:val="32"/>
          <w:szCs w:val="32"/>
          <w:lang w:val="en-US" w:eastAsia="zh-CN"/>
        </w:rPr>
        <w:t>项目</w:t>
      </w:r>
      <w:r>
        <w:rPr>
          <w:rFonts w:hint="default" w:ascii="Times New Roman" w:hAnsi="Times New Roman" w:eastAsia="方正仿宋简体" w:cs="Times New Roman"/>
          <w:bCs/>
          <w:sz w:val="32"/>
          <w:szCs w:val="32"/>
          <w:lang w:val="zh-CN"/>
        </w:rPr>
        <w:t>预算：</w:t>
      </w:r>
      <w:r>
        <w:rPr>
          <w:rFonts w:hint="default" w:ascii="Times New Roman" w:hAnsi="Times New Roman" w:eastAsia="方正仿宋简体" w:cs="Times New Roman"/>
          <w:bCs/>
          <w:sz w:val="32"/>
          <w:szCs w:val="32"/>
        </w:rPr>
        <w:t>人民币：</w:t>
      </w:r>
      <w:r>
        <w:rPr>
          <w:rFonts w:hint="default" w:ascii="Times New Roman" w:hAnsi="Times New Roman" w:eastAsia="方正仿宋简体" w:cs="Times New Roman"/>
          <w:bCs/>
          <w:sz w:val="32"/>
          <w:szCs w:val="32"/>
          <w:lang w:val="en-US" w:eastAsia="zh-CN"/>
        </w:rPr>
        <w:t>173200.00</w:t>
      </w:r>
      <w:r>
        <w:rPr>
          <w:rFonts w:hint="default" w:ascii="Times New Roman" w:hAnsi="Times New Roman" w:eastAsia="方正仿宋简体" w:cs="Times New Roman"/>
          <w:bCs/>
          <w:sz w:val="32"/>
          <w:szCs w:val="32"/>
        </w:rPr>
        <w:t>元（含税价）。资金来源：国有企业自有资金。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sz w:val="32"/>
          <w:szCs w:val="32"/>
          <w:lang w:val="en-US" w:eastAsia="zh-CN"/>
        </w:rPr>
      </w:pPr>
      <w:r>
        <w:rPr>
          <w:rFonts w:hint="default" w:ascii="Times New Roman" w:hAnsi="Times New Roman" w:eastAsia="方正仿宋简体" w:cs="Times New Roman"/>
          <w:bCs/>
          <w:sz w:val="32"/>
          <w:szCs w:val="32"/>
          <w:lang w:val="en-US" w:eastAsia="zh-CN"/>
        </w:rPr>
        <w:t>3.项目实施地点</w:t>
      </w:r>
      <w:r>
        <w:rPr>
          <w:rFonts w:hint="default" w:ascii="Times New Roman" w:hAnsi="Times New Roman" w:eastAsia="方正仿宋简体" w:cs="Times New Roman"/>
          <w:bCs/>
          <w:sz w:val="32"/>
          <w:szCs w:val="32"/>
          <w:lang w:val="zh-CN"/>
        </w:rPr>
        <w:t>详见比选文件第五章。</w:t>
      </w:r>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val="en-US" w:eastAsia="zh-CN"/>
        </w:rPr>
        <w:t>四、</w:t>
      </w:r>
      <w:r>
        <w:rPr>
          <w:rFonts w:hint="default" w:ascii="方正黑体简体" w:hAnsi="方正黑体简体" w:eastAsia="方正黑体简体" w:cs="方正黑体简体"/>
          <w:b w:val="0"/>
          <w:bCs/>
          <w:sz w:val="32"/>
          <w:szCs w:val="32"/>
        </w:rPr>
        <w:t>合格比选申请人条件：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6.法律、行政法规规定的其他条件。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7.比选人根据采购项目提出的特殊条件: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sz w:val="32"/>
          <w:szCs w:val="32"/>
          <w:lang w:eastAsia="zh-CN"/>
        </w:rPr>
      </w:pPr>
      <w:r>
        <w:rPr>
          <w:rFonts w:hint="default" w:ascii="Times New Roman" w:hAnsi="Times New Roman" w:eastAsia="方正仿宋简体" w:cs="Times New Roman"/>
          <w:bCs/>
          <w:sz w:val="32"/>
          <w:szCs w:val="32"/>
        </w:rPr>
        <w:t>7.1本项目参加采购活动的比选申请人单位及其现任法定代表人/主要负责人不得具有行贿犯罪记录</w:t>
      </w:r>
      <w:r>
        <w:rPr>
          <w:rFonts w:hint="default" w:ascii="Times New Roman" w:hAnsi="Times New Roman" w:eastAsia="方正仿宋简体"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lang w:val="en-US" w:eastAsia="zh-CN"/>
        </w:rPr>
        <w:t>7.2</w:t>
      </w:r>
      <w:r>
        <w:rPr>
          <w:rFonts w:hint="default" w:ascii="Times New Roman" w:hAnsi="Times New Roman" w:eastAsia="方正仿宋简体" w:cs="Times New Roman"/>
          <w:sz w:val="32"/>
          <w:szCs w:val="32"/>
        </w:rPr>
        <w:t>本采购项目不接受</w:t>
      </w:r>
      <w:r>
        <w:rPr>
          <w:rFonts w:hint="default" w:ascii="Times New Roman" w:hAnsi="Times New Roman" w:eastAsia="方正仿宋简体" w:cs="Times New Roman"/>
          <w:sz w:val="32"/>
          <w:szCs w:val="32"/>
          <w:lang w:val="en-US" w:eastAsia="zh-CN"/>
        </w:rPr>
        <w:t>比选</w:t>
      </w:r>
      <w:r>
        <w:rPr>
          <w:rFonts w:hint="default" w:ascii="Times New Roman" w:hAnsi="Times New Roman" w:eastAsia="方正仿宋简体" w:cs="Times New Roman"/>
          <w:sz w:val="32"/>
          <w:szCs w:val="32"/>
        </w:rPr>
        <w:t>申请人以联合体形式参加比选</w:t>
      </w:r>
      <w:r>
        <w:rPr>
          <w:rFonts w:hint="default" w:ascii="Times New Roman" w:hAnsi="Times New Roman" w:eastAsia="方正仿宋简体" w:cs="Times New Roman"/>
          <w:bCs/>
          <w:sz w:val="32"/>
          <w:szCs w:val="32"/>
        </w:rPr>
        <w:t>。</w:t>
      </w:r>
    </w:p>
    <w:p>
      <w:pPr>
        <w:pStyle w:val="2"/>
        <w:pageBreakBefore w:val="0"/>
        <w:widowControl w:val="0"/>
        <w:kinsoku/>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Cs/>
          <w:sz w:val="32"/>
          <w:szCs w:val="32"/>
          <w:lang w:val="en-US" w:eastAsia="zh-CN"/>
        </w:rPr>
        <w:t>7.3具备保险行业相关从业资质。</w:t>
      </w:r>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方正黑体简体" w:hAnsi="方正黑体简体" w:eastAsia="方正黑体简体" w:cs="方正黑体简体"/>
          <w:b w:val="0"/>
          <w:bCs/>
          <w:sz w:val="32"/>
          <w:szCs w:val="32"/>
          <w:lang w:val="en-US" w:eastAsia="zh-CN"/>
        </w:rPr>
      </w:pPr>
      <w:r>
        <w:rPr>
          <w:rFonts w:hint="default" w:ascii="方正黑体简体" w:hAnsi="方正黑体简体" w:eastAsia="方正黑体简体" w:cs="方正黑体简体"/>
          <w:b w:val="0"/>
          <w:bCs/>
          <w:sz w:val="32"/>
          <w:szCs w:val="32"/>
          <w:lang w:val="en-US" w:eastAsia="zh-CN"/>
        </w:rPr>
        <w:t>五、比选文件领取时间、地点：</w:t>
      </w:r>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t>凡有意参加</w:t>
      </w:r>
      <w:r>
        <w:rPr>
          <w:rFonts w:hint="default" w:ascii="Times New Roman" w:hAnsi="Times New Roman" w:eastAsia="方正仿宋简体" w:cs="Times New Roman"/>
          <w:color w:val="auto"/>
          <w:sz w:val="32"/>
          <w:szCs w:val="32"/>
          <w:highlight w:val="none"/>
          <w:lang w:val="en-US" w:eastAsia="zh-CN"/>
        </w:rPr>
        <w:t>的比选申请人</w:t>
      </w:r>
      <w:r>
        <w:rPr>
          <w:rFonts w:hint="default" w:ascii="Times New Roman" w:hAnsi="Times New Roman" w:eastAsia="方正仿宋简体" w:cs="Times New Roman"/>
          <w:color w:val="auto"/>
          <w:sz w:val="32"/>
          <w:szCs w:val="32"/>
          <w:highlight w:val="none"/>
        </w:rPr>
        <w:t>，请于</w:t>
      </w:r>
      <w:r>
        <w:rPr>
          <w:rFonts w:hint="default" w:ascii="Times New Roman" w:hAnsi="Times New Roman" w:eastAsia="方正仿宋简体" w:cs="Times New Roman"/>
          <w:color w:val="auto"/>
          <w:sz w:val="32"/>
          <w:szCs w:val="32"/>
          <w:highlight w:val="none"/>
          <w:u w:val="none"/>
          <w:lang w:eastAsia="zh-CN"/>
        </w:rPr>
        <w:t>2025</w:t>
      </w:r>
      <w:r>
        <w:rPr>
          <w:rFonts w:hint="default" w:ascii="Times New Roman" w:hAnsi="Times New Roman" w:eastAsia="方正仿宋简体" w:cs="Times New Roman"/>
          <w:color w:val="auto"/>
          <w:sz w:val="32"/>
          <w:szCs w:val="32"/>
          <w:highlight w:val="none"/>
          <w:u w:val="none"/>
        </w:rPr>
        <w:t>年</w:t>
      </w:r>
      <w:r>
        <w:rPr>
          <w:rFonts w:hint="default" w:ascii="Times New Roman" w:hAnsi="Times New Roman" w:eastAsia="方正仿宋简体" w:cs="Times New Roman"/>
          <w:bCs/>
          <w:color w:val="auto"/>
          <w:sz w:val="32"/>
          <w:szCs w:val="32"/>
          <w:lang w:val="en-US" w:eastAsia="zh-CN"/>
        </w:rPr>
        <w:t>03</w:t>
      </w:r>
      <w:r>
        <w:rPr>
          <w:rFonts w:hint="default" w:ascii="Times New Roman" w:hAnsi="Times New Roman" w:eastAsia="方正仿宋简体" w:cs="Times New Roman"/>
          <w:color w:val="auto"/>
          <w:sz w:val="32"/>
          <w:szCs w:val="32"/>
          <w:highlight w:val="none"/>
          <w:u w:val="none"/>
        </w:rPr>
        <w:t>月</w:t>
      </w:r>
      <w:r>
        <w:rPr>
          <w:rFonts w:hint="default" w:ascii="Times New Roman" w:hAnsi="Times New Roman" w:eastAsia="方正仿宋简体" w:cs="Times New Roman"/>
          <w:bCs/>
          <w:color w:val="auto"/>
          <w:sz w:val="32"/>
          <w:szCs w:val="32"/>
          <w:lang w:val="en-US" w:eastAsia="zh-CN"/>
        </w:rPr>
        <w:t>11</w:t>
      </w:r>
      <w:r>
        <w:rPr>
          <w:rFonts w:hint="default" w:ascii="Times New Roman" w:hAnsi="Times New Roman" w:eastAsia="方正仿宋简体" w:cs="Times New Roman"/>
          <w:color w:val="auto"/>
          <w:sz w:val="32"/>
          <w:szCs w:val="32"/>
          <w:highlight w:val="none"/>
          <w:u w:val="none"/>
        </w:rPr>
        <w:t>日至</w:t>
      </w:r>
      <w:r>
        <w:rPr>
          <w:rFonts w:hint="default" w:ascii="Times New Roman" w:hAnsi="Times New Roman" w:eastAsia="方正仿宋简体" w:cs="Times New Roman"/>
          <w:color w:val="auto"/>
          <w:sz w:val="32"/>
          <w:szCs w:val="32"/>
          <w:highlight w:val="none"/>
          <w:u w:val="none"/>
          <w:lang w:eastAsia="zh-CN"/>
        </w:rPr>
        <w:t>2025</w:t>
      </w:r>
      <w:r>
        <w:rPr>
          <w:rFonts w:hint="default" w:ascii="Times New Roman" w:hAnsi="Times New Roman" w:eastAsia="方正仿宋简体" w:cs="Times New Roman"/>
          <w:color w:val="auto"/>
          <w:sz w:val="32"/>
          <w:szCs w:val="32"/>
          <w:highlight w:val="none"/>
        </w:rPr>
        <w:t>年</w:t>
      </w:r>
      <w:r>
        <w:rPr>
          <w:rFonts w:hint="default" w:ascii="Times New Roman" w:hAnsi="Times New Roman" w:eastAsia="方正仿宋简体" w:cs="Times New Roman"/>
          <w:bCs/>
          <w:color w:val="auto"/>
          <w:sz w:val="32"/>
          <w:szCs w:val="32"/>
          <w:lang w:val="en-US" w:eastAsia="zh-CN"/>
        </w:rPr>
        <w:t>03</w:t>
      </w:r>
      <w:r>
        <w:rPr>
          <w:rFonts w:hint="default" w:ascii="Times New Roman" w:hAnsi="Times New Roman" w:eastAsia="方正仿宋简体" w:cs="Times New Roman"/>
          <w:color w:val="auto"/>
          <w:sz w:val="32"/>
          <w:szCs w:val="32"/>
          <w:highlight w:val="none"/>
        </w:rPr>
        <w:t>月</w:t>
      </w:r>
      <w:r>
        <w:rPr>
          <w:rFonts w:hint="default" w:ascii="Times New Roman" w:hAnsi="Times New Roman" w:eastAsia="方正仿宋简体" w:cs="Times New Roman"/>
          <w:bCs/>
          <w:color w:val="auto"/>
          <w:sz w:val="32"/>
          <w:szCs w:val="32"/>
          <w:lang w:val="en-US" w:eastAsia="zh-CN"/>
        </w:rPr>
        <w:t>15</w:t>
      </w:r>
      <w:r>
        <w:rPr>
          <w:rFonts w:hint="default" w:ascii="Times New Roman" w:hAnsi="Times New Roman" w:eastAsia="方正仿宋简体" w:cs="Times New Roman"/>
          <w:color w:val="auto"/>
          <w:sz w:val="32"/>
          <w:szCs w:val="32"/>
          <w:highlight w:val="none"/>
          <w:lang w:val="en-US" w:eastAsia="zh-CN"/>
        </w:rPr>
        <w:t>日，每天上午09:00～12：00，下午15:00～17:00（北京时间）</w:t>
      </w:r>
      <w:r>
        <w:rPr>
          <w:rFonts w:hint="default" w:ascii="Times New Roman" w:hAnsi="Times New Roman" w:eastAsia="方正仿宋简体" w:cs="Times New Roman"/>
          <w:bCs/>
          <w:color w:val="auto"/>
          <w:sz w:val="32"/>
          <w:szCs w:val="32"/>
        </w:rPr>
        <w:t>报名</w:t>
      </w:r>
      <w:r>
        <w:rPr>
          <w:rFonts w:hint="default" w:ascii="Times New Roman" w:hAnsi="Times New Roman" w:eastAsia="方正仿宋简体" w:cs="Times New Roman"/>
          <w:bCs/>
          <w:color w:val="auto"/>
          <w:sz w:val="32"/>
          <w:szCs w:val="32"/>
          <w:lang w:val="en-US" w:eastAsia="zh-CN"/>
        </w:rPr>
        <w:t>获取</w:t>
      </w:r>
      <w:r>
        <w:rPr>
          <w:rFonts w:hint="default" w:ascii="Times New Roman" w:hAnsi="Times New Roman" w:eastAsia="方正仿宋简体" w:cs="Times New Roman"/>
          <w:color w:val="auto"/>
          <w:sz w:val="32"/>
          <w:szCs w:val="32"/>
          <w:highlight w:val="none"/>
          <w:lang w:val="en-US" w:eastAsia="zh-CN"/>
        </w:rPr>
        <w:t>。</w:t>
      </w:r>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2.报名方式：</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（1）线上报名：须将报名资料发送至电子邮箱：sichuanhongyunjs@163.com。</w:t>
      </w:r>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zh-CN" w:eastAsia="zh-CN"/>
        </w:rPr>
        <w:t>注：①邮件主题（或标题）应写明“</w:t>
      </w:r>
      <w:r>
        <w:rPr>
          <w:rFonts w:hint="default" w:ascii="Times New Roman" w:hAnsi="Times New Roman" w:eastAsia="方正仿宋简体" w:cs="Times New Roman"/>
          <w:color w:val="auto"/>
          <w:sz w:val="32"/>
          <w:szCs w:val="32"/>
          <w:highlight w:val="none"/>
          <w:lang w:val="zh-CN" w:eastAsia="zh-CN"/>
        </w:rPr>
        <w:t>报名单位名称（全称）+项目名称”</w:t>
      </w:r>
      <w:r>
        <w:rPr>
          <w:rFonts w:hint="default" w:ascii="Times New Roman" w:hAnsi="Times New Roman" w:eastAsia="方正仿宋简体" w:cs="Times New Roman"/>
          <w:color w:val="auto"/>
          <w:sz w:val="32"/>
          <w:szCs w:val="32"/>
          <w:highlight w:val="none"/>
          <w:lang w:val="zh-CN" w:eastAsia="zh-CN"/>
        </w:rPr>
        <w:t>。邮件正文内容需单独写明可编辑的比选申请人全称、经办人姓名、电话、接收文件邮箱。</w:t>
      </w:r>
      <w:r>
        <w:rPr>
          <w:rFonts w:hint="default" w:ascii="Times New Roman" w:hAnsi="Times New Roman" w:eastAsia="方正仿宋简体" w:cs="Times New Roman"/>
          <w:color w:val="auto"/>
          <w:sz w:val="32"/>
          <w:szCs w:val="32"/>
          <w:highlight w:val="none"/>
          <w:lang w:val="en-US" w:eastAsia="zh-CN"/>
        </w:rPr>
        <w:t>②</w:t>
      </w:r>
      <w:r>
        <w:rPr>
          <w:rFonts w:hint="default" w:ascii="Times New Roman" w:hAnsi="Times New Roman" w:eastAsia="方正仿宋简体" w:cs="Times New Roman"/>
          <w:color w:val="auto"/>
          <w:sz w:val="32"/>
          <w:szCs w:val="32"/>
          <w:highlight w:val="none"/>
          <w:lang w:val="zh-CN" w:eastAsia="zh-CN"/>
        </w:rPr>
        <w:t>比选申请人从提交资料并报名成功开始，超过12小时若没有收到比选文件，应主动联系招标代理机构核实情况，否则视为已收到比选文件。</w:t>
      </w:r>
      <w:r>
        <w:rPr>
          <w:rFonts w:hint="default" w:ascii="Times New Roman" w:hAnsi="Times New Roman" w:eastAsia="方正仿宋简体" w:cs="Times New Roman"/>
          <w:color w:val="auto"/>
          <w:sz w:val="32"/>
          <w:szCs w:val="32"/>
          <w:highlight w:val="none"/>
          <w:lang w:val="en-US" w:eastAsia="zh-CN"/>
        </w:rPr>
        <w:t>③报名资料原件开标现场递交。</w:t>
      </w:r>
    </w:p>
    <w:p>
      <w:pPr>
        <w:pageBreakBefore w:val="0"/>
        <w:widowControl w:val="0"/>
        <w:numPr>
          <w:ilvl w:val="0"/>
          <w:numId w:val="0"/>
        </w:numPr>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kern w:val="2"/>
          <w:sz w:val="32"/>
          <w:szCs w:val="32"/>
          <w:lang w:val="en-US" w:eastAsia="zh-CN" w:bidi="ar-SA"/>
        </w:rPr>
        <w:t>（2）</w:t>
      </w:r>
      <w:r>
        <w:rPr>
          <w:rFonts w:hint="default" w:ascii="Times New Roman" w:hAnsi="Times New Roman" w:eastAsia="方正仿宋简体" w:cs="Times New Roman"/>
          <w:color w:val="auto"/>
          <w:sz w:val="32"/>
          <w:szCs w:val="32"/>
          <w:highlight w:val="none"/>
          <w:lang w:val="en-US" w:eastAsia="zh-CN"/>
        </w:rPr>
        <w:t>线下报名：报名地址：泸州市龙马潭区长桥路8号龙涧书苑商业三楼鸿韵咨询公司。</w:t>
      </w:r>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Cs/>
          <w:color w:val="auto"/>
          <w:sz w:val="32"/>
          <w:szCs w:val="32"/>
          <w:lang w:val="en-US" w:eastAsia="zh-CN"/>
        </w:rPr>
        <w:t>3.</w:t>
      </w:r>
      <w:r>
        <w:rPr>
          <w:rFonts w:hint="default" w:ascii="Times New Roman" w:hAnsi="Times New Roman" w:eastAsia="方正仿宋简体" w:cs="Times New Roman"/>
          <w:bCs/>
          <w:color w:val="auto"/>
          <w:sz w:val="32"/>
          <w:szCs w:val="32"/>
        </w:rPr>
        <w:t>比选文件售价：人民币100元/份（比选文件售后不退</w:t>
      </w:r>
      <w:r>
        <w:rPr>
          <w:rFonts w:hint="eastAsia" w:ascii="Times New Roman" w:hAnsi="Times New Roman" w:eastAsia="方正仿宋简体" w:cs="Times New Roman"/>
          <w:bCs/>
          <w:color w:val="auto"/>
          <w:sz w:val="32"/>
          <w:szCs w:val="32"/>
          <w:lang w:eastAsia="zh-CN"/>
        </w:rPr>
        <w:t>，</w:t>
      </w:r>
      <w:r>
        <w:rPr>
          <w:rFonts w:hint="default" w:ascii="Times New Roman" w:hAnsi="Times New Roman" w:eastAsia="方正仿宋简体" w:cs="Times New Roman"/>
          <w:bCs/>
          <w:color w:val="auto"/>
          <w:sz w:val="32"/>
          <w:szCs w:val="32"/>
        </w:rPr>
        <w:t>比选申请人资格不能转让）</w:t>
      </w:r>
      <w:r>
        <w:rPr>
          <w:rFonts w:hint="default" w:ascii="Times New Roman" w:hAnsi="Times New Roman" w:eastAsia="方正仿宋简体" w:cs="Times New Roman"/>
          <w:color w:val="auto"/>
          <w:sz w:val="32"/>
          <w:szCs w:val="32"/>
          <w:highlight w:val="none"/>
          <w:lang w:val="en-US" w:eastAsia="zh-CN"/>
        </w:rPr>
        <w:t>。</w:t>
      </w:r>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rPr>
        <w:t>投标人在获取</w:t>
      </w:r>
      <w:r>
        <w:rPr>
          <w:rFonts w:hint="default" w:ascii="Times New Roman" w:hAnsi="Times New Roman" w:eastAsia="方正仿宋简体" w:cs="Times New Roman"/>
          <w:color w:val="auto"/>
          <w:sz w:val="32"/>
          <w:szCs w:val="32"/>
          <w:highlight w:val="none"/>
          <w:lang w:val="en-US" w:eastAsia="zh-CN"/>
        </w:rPr>
        <w:t>比选</w:t>
      </w:r>
      <w:r>
        <w:rPr>
          <w:rFonts w:hint="default" w:ascii="Times New Roman" w:hAnsi="Times New Roman" w:eastAsia="方正仿宋简体" w:cs="Times New Roman"/>
          <w:color w:val="auto"/>
          <w:sz w:val="32"/>
          <w:szCs w:val="32"/>
          <w:highlight w:val="none"/>
        </w:rPr>
        <w:t>文件文件时须出示：</w:t>
      </w:r>
    </w:p>
    <w:p>
      <w:pPr>
        <w:pStyle w:val="5"/>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方正仿宋简体" w:cs="Times New Roman"/>
          <w:b w:val="0"/>
          <w:bCs w:val="0"/>
          <w:color w:val="auto"/>
          <w:kern w:val="2"/>
          <w:sz w:val="32"/>
          <w:szCs w:val="32"/>
          <w:highlight w:val="none"/>
          <w:lang w:val="en-US" w:eastAsia="zh-CN" w:bidi="ar-SA"/>
        </w:rPr>
      </w:pPr>
      <w:r>
        <w:rPr>
          <w:rFonts w:hint="default" w:ascii="Times New Roman" w:hAnsi="Times New Roman" w:eastAsia="方正仿宋简体" w:cs="Times New Roman"/>
          <w:b w:val="0"/>
          <w:bCs w:val="0"/>
          <w:color w:val="auto"/>
          <w:kern w:val="2"/>
          <w:sz w:val="32"/>
          <w:szCs w:val="32"/>
          <w:highlight w:val="none"/>
          <w:lang w:val="en-US" w:eastAsia="zh-CN" w:bidi="ar-SA"/>
        </w:rPr>
        <w:t>（1）比选申请人为法人或者其他组织的，需提供单位有效的营业执照或组织机构代码证或三证合一后的营业执照（加盖公章的复印件）；</w:t>
      </w:r>
    </w:p>
    <w:p>
      <w:pPr>
        <w:pStyle w:val="5"/>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方正仿宋简体" w:cs="Times New Roman"/>
          <w:b w:val="0"/>
          <w:bCs w:val="0"/>
          <w:color w:val="auto"/>
          <w:kern w:val="2"/>
          <w:sz w:val="32"/>
          <w:szCs w:val="32"/>
          <w:highlight w:val="none"/>
          <w:lang w:val="en-US" w:eastAsia="zh-CN" w:bidi="ar-SA"/>
        </w:rPr>
      </w:pPr>
      <w:r>
        <w:rPr>
          <w:rFonts w:hint="default" w:ascii="Times New Roman" w:hAnsi="Times New Roman" w:eastAsia="方正仿宋简体" w:cs="Times New Roman"/>
          <w:b w:val="0"/>
          <w:bCs w:val="0"/>
          <w:color w:val="auto"/>
          <w:kern w:val="2"/>
          <w:sz w:val="32"/>
          <w:szCs w:val="32"/>
          <w:highlight w:val="none"/>
          <w:lang w:val="en-US" w:eastAsia="zh-CN" w:bidi="ar-SA"/>
        </w:rPr>
        <w:t>（2）法定代表人授权委托书（附加盖公章的法定代表人及被授权委托人身份证复印件）；</w:t>
      </w:r>
    </w:p>
    <w:p>
      <w:pPr>
        <w:pStyle w:val="5"/>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方正仿宋简体" w:cs="Times New Roman"/>
          <w:b w:val="0"/>
          <w:bCs w:val="0"/>
          <w:color w:val="auto"/>
          <w:kern w:val="2"/>
          <w:sz w:val="32"/>
          <w:szCs w:val="32"/>
          <w:highlight w:val="none"/>
          <w:lang w:val="en-US" w:eastAsia="zh-CN" w:bidi="ar-SA"/>
        </w:rPr>
      </w:pPr>
      <w:r>
        <w:rPr>
          <w:rFonts w:hint="default" w:ascii="Times New Roman" w:hAnsi="Times New Roman" w:eastAsia="方正仿宋简体" w:cs="Times New Roman"/>
          <w:b w:val="0"/>
          <w:bCs w:val="0"/>
          <w:color w:val="auto"/>
          <w:kern w:val="2"/>
          <w:sz w:val="32"/>
          <w:szCs w:val="32"/>
          <w:highlight w:val="none"/>
          <w:lang w:val="en-US" w:eastAsia="zh-CN" w:bidi="ar-SA"/>
        </w:rPr>
        <w:t>（3）比选申请人为自然人的，只需提供本人身份证明（加盖公章的复印件）；</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 w:val="0"/>
          <w:bCs w:val="0"/>
          <w:color w:val="auto"/>
          <w:kern w:val="2"/>
          <w:sz w:val="32"/>
          <w:szCs w:val="32"/>
          <w:highlight w:val="none"/>
          <w:lang w:val="en-US" w:eastAsia="zh-CN" w:bidi="ar-SA"/>
        </w:rPr>
      </w:pPr>
      <w:r>
        <w:rPr>
          <w:rFonts w:hint="default" w:ascii="Times New Roman" w:hAnsi="Times New Roman" w:eastAsia="方正仿宋简体" w:cs="Times New Roman"/>
          <w:b w:val="0"/>
          <w:bCs w:val="0"/>
          <w:color w:val="auto"/>
          <w:kern w:val="2"/>
          <w:sz w:val="32"/>
          <w:szCs w:val="32"/>
          <w:highlight w:val="none"/>
          <w:lang w:val="en-US" w:eastAsia="zh-CN" w:bidi="ar-SA"/>
        </w:rPr>
        <w:t>（4）报名登记表。</w:t>
      </w:r>
    </w:p>
    <w:p>
      <w:pPr>
        <w:pStyle w:val="2"/>
        <w:pageBreakBefore w:val="0"/>
        <w:widowControl w:val="0"/>
        <w:kinsoku/>
        <w:overflowPunct/>
        <w:topLinePunct w:val="0"/>
        <w:autoSpaceDE/>
        <w:autoSpaceDN/>
        <w:bidi w:val="0"/>
        <w:adjustRightInd/>
        <w:snapToGrid/>
        <w:spacing w:after="0" w:line="600" w:lineRule="exact"/>
        <w:ind w:left="0" w:leftChars="0" w:right="0" w:rightChars="0" w:firstLine="640" w:firstLineChars="200"/>
        <w:jc w:val="both"/>
        <w:textAlignment w:val="auto"/>
        <w:rPr>
          <w:rFonts w:hint="default" w:ascii="Times New Roman" w:hAnsi="Times New Roman" w:eastAsia="方正仿宋简体" w:cs="Times New Roman"/>
          <w:b w:val="0"/>
          <w:bCs w:val="0"/>
          <w:color w:val="auto"/>
          <w:kern w:val="2"/>
          <w:sz w:val="32"/>
          <w:szCs w:val="32"/>
          <w:highlight w:val="none"/>
          <w:lang w:val="en-US" w:eastAsia="zh-CN" w:bidi="ar-SA"/>
        </w:rPr>
      </w:pPr>
      <w:r>
        <w:rPr>
          <w:rFonts w:hint="default" w:ascii="Times New Roman" w:hAnsi="Times New Roman" w:eastAsia="方正仿宋简体" w:cs="Times New Roman"/>
          <w:b w:val="0"/>
          <w:bCs w:val="0"/>
          <w:color w:val="auto"/>
          <w:kern w:val="2"/>
          <w:sz w:val="32"/>
          <w:szCs w:val="32"/>
          <w:highlight w:val="none"/>
          <w:lang w:val="en-US" w:eastAsia="zh-CN" w:bidi="ar-SA"/>
        </w:rPr>
        <w:t>注：</w:t>
      </w:r>
      <w:r>
        <w:rPr>
          <w:rFonts w:hint="default" w:ascii="Times New Roman" w:hAnsi="Times New Roman" w:eastAsia="方正仿宋简体" w:cs="Times New Roman"/>
          <w:color w:val="auto"/>
          <w:sz w:val="32"/>
          <w:szCs w:val="32"/>
          <w:highlight w:val="none"/>
          <w:lang w:val="zh-CN" w:eastAsia="zh-CN"/>
        </w:rPr>
        <w:t>报名资料均需加盖报名单位公章，</w:t>
      </w:r>
      <w:r>
        <w:rPr>
          <w:rFonts w:hint="default" w:ascii="Times New Roman" w:hAnsi="Times New Roman" w:eastAsia="方正仿宋简体" w:cs="Times New Roman"/>
          <w:b w:val="0"/>
          <w:bCs w:val="0"/>
          <w:color w:val="auto"/>
          <w:kern w:val="2"/>
          <w:sz w:val="32"/>
          <w:szCs w:val="32"/>
          <w:highlight w:val="none"/>
          <w:lang w:val="zh-CN" w:eastAsia="zh-CN" w:bidi="ar-SA"/>
        </w:rPr>
        <w:t>公章名称应与营业执照上名称一致，不得使用专用印章（如经济合同章、投标专用章等）或直属（下属）单位印章代替。</w:t>
      </w:r>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color w:val="auto"/>
          <w:sz w:val="32"/>
          <w:szCs w:val="32"/>
        </w:rPr>
      </w:pPr>
      <w:r>
        <w:rPr>
          <w:rFonts w:hint="default" w:ascii="方正黑体简体" w:hAnsi="方正黑体简体" w:eastAsia="方正黑体简体" w:cs="方正黑体简体"/>
          <w:b w:val="0"/>
          <w:bCs/>
          <w:sz w:val="32"/>
          <w:szCs w:val="32"/>
          <w:lang w:val="en-US" w:eastAsia="zh-CN"/>
        </w:rPr>
        <w:t>六、递交比选申请文件截止时间和比选时间：</w:t>
      </w:r>
      <w:r>
        <w:rPr>
          <w:rFonts w:hint="default" w:ascii="Times New Roman" w:hAnsi="Times New Roman" w:eastAsia="方正仿宋简体" w:cs="Times New Roman"/>
          <w:bCs/>
          <w:color w:val="auto"/>
          <w:sz w:val="32"/>
          <w:szCs w:val="32"/>
        </w:rPr>
        <w:t>202</w:t>
      </w:r>
      <w:r>
        <w:rPr>
          <w:rFonts w:hint="default" w:ascii="Times New Roman" w:hAnsi="Times New Roman" w:eastAsia="方正仿宋简体" w:cs="Times New Roman"/>
          <w:bCs/>
          <w:color w:val="auto"/>
          <w:sz w:val="32"/>
          <w:szCs w:val="32"/>
          <w:lang w:val="en-US" w:eastAsia="zh-CN"/>
        </w:rPr>
        <w:t>5</w:t>
      </w:r>
      <w:r>
        <w:rPr>
          <w:rFonts w:hint="default" w:ascii="Times New Roman" w:hAnsi="Times New Roman" w:eastAsia="方正仿宋简体" w:cs="Times New Roman"/>
          <w:bCs/>
          <w:color w:val="auto"/>
          <w:sz w:val="32"/>
          <w:szCs w:val="32"/>
        </w:rPr>
        <w:t>年</w:t>
      </w:r>
      <w:r>
        <w:rPr>
          <w:rFonts w:hint="default" w:ascii="Times New Roman" w:hAnsi="Times New Roman" w:eastAsia="方正仿宋简体" w:cs="Times New Roman"/>
          <w:bCs/>
          <w:color w:val="auto"/>
          <w:sz w:val="32"/>
          <w:szCs w:val="32"/>
          <w:lang w:val="en-US" w:eastAsia="zh-CN"/>
        </w:rPr>
        <w:t>03</w:t>
      </w:r>
      <w:r>
        <w:rPr>
          <w:rFonts w:hint="default" w:ascii="Times New Roman" w:hAnsi="Times New Roman" w:eastAsia="方正仿宋简体" w:cs="Times New Roman"/>
          <w:bCs/>
          <w:color w:val="auto"/>
          <w:sz w:val="32"/>
          <w:szCs w:val="32"/>
        </w:rPr>
        <w:t>月</w:t>
      </w:r>
      <w:r>
        <w:rPr>
          <w:rFonts w:hint="default" w:ascii="Times New Roman" w:hAnsi="Times New Roman" w:eastAsia="方正仿宋简体" w:cs="Times New Roman"/>
          <w:bCs/>
          <w:color w:val="auto"/>
          <w:sz w:val="32"/>
          <w:szCs w:val="32"/>
          <w:lang w:val="en-US" w:eastAsia="zh-CN"/>
        </w:rPr>
        <w:t>19</w:t>
      </w:r>
      <w:r>
        <w:rPr>
          <w:rFonts w:hint="default" w:ascii="Times New Roman" w:hAnsi="Times New Roman" w:eastAsia="方正仿宋简体" w:cs="Times New Roman"/>
          <w:bCs/>
          <w:color w:val="auto"/>
          <w:sz w:val="32"/>
          <w:szCs w:val="32"/>
        </w:rPr>
        <w:t>日10:00（北京时间）</w:t>
      </w:r>
      <w:r>
        <w:rPr>
          <w:rFonts w:hint="default" w:ascii="Times New Roman" w:hAnsi="Times New Roman" w:eastAsia="方正仿宋简体" w:cs="Times New Roman"/>
          <w:color w:val="auto"/>
          <w:sz w:val="32"/>
          <w:szCs w:val="32"/>
        </w:rPr>
        <w:t>。</w:t>
      </w:r>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Cs/>
          <w:color w:val="auto"/>
          <w:sz w:val="32"/>
          <w:szCs w:val="32"/>
        </w:rPr>
        <w:t>比选申请文件必须在递交比选申请文件截止时间前送达比选地点。逾期送达或密封和标注不符合比选文件规定的比选申请文件恕不接受。本次比选不接受邮寄的比选申请文件。</w:t>
      </w:r>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sz w:val="32"/>
          <w:szCs w:val="32"/>
          <w:lang w:eastAsia="zh-CN"/>
        </w:rPr>
      </w:pPr>
      <w:r>
        <w:rPr>
          <w:rFonts w:hint="default" w:ascii="方正黑体简体" w:hAnsi="方正黑体简体" w:eastAsia="方正黑体简体" w:cs="方正黑体简体"/>
          <w:b w:val="0"/>
          <w:bCs/>
          <w:sz w:val="32"/>
          <w:szCs w:val="32"/>
          <w:lang w:val="en-US" w:eastAsia="zh-CN"/>
        </w:rPr>
        <w:t>七、比选地点：</w:t>
      </w:r>
      <w:r>
        <w:rPr>
          <w:rFonts w:hint="default" w:ascii="Times New Roman" w:hAnsi="Times New Roman" w:eastAsia="方正仿宋简体" w:cs="Times New Roman"/>
          <w:b/>
          <w:sz w:val="32"/>
          <w:szCs w:val="32"/>
          <w:lang w:eastAsia="zh-CN"/>
        </w:rPr>
        <w:t>泸州市龙马潭区长桥路8号龙涧书苑二楼开标室。</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sz w:val="32"/>
          <w:szCs w:val="32"/>
        </w:rPr>
      </w:pPr>
      <w:r>
        <w:rPr>
          <w:rFonts w:hint="default" w:ascii="方正黑体简体" w:hAnsi="方正黑体简体" w:eastAsia="方正黑体简体" w:cs="方正黑体简体"/>
          <w:b w:val="0"/>
          <w:bCs/>
          <w:sz w:val="32"/>
          <w:szCs w:val="32"/>
          <w:lang w:val="en-US" w:eastAsia="zh-CN"/>
        </w:rPr>
        <w:t>八、</w:t>
      </w:r>
      <w:r>
        <w:rPr>
          <w:rFonts w:hint="default" w:ascii="Times New Roman" w:hAnsi="Times New Roman" w:eastAsia="方正仿宋简体" w:cs="Times New Roman"/>
          <w:bCs/>
          <w:sz w:val="32"/>
          <w:szCs w:val="32"/>
        </w:rPr>
        <w:t>本次公开比选将在泸州机场（集团）有限责任公司官网（https://www.luzhouairport.com/）、阳光采购服务平台（https://jiucheng.tfygcgfw.com/）和全国公共资源交易平台（四川省-泸州市）（https://www.lzsggzy.com/）上以公告形式发布。</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sz w:val="32"/>
          <w:szCs w:val="32"/>
        </w:rPr>
      </w:pPr>
      <w:r>
        <w:rPr>
          <w:rFonts w:hint="default" w:ascii="方正黑体简体" w:hAnsi="方正黑体简体" w:eastAsia="方正黑体简体" w:cs="方正黑体简体"/>
          <w:b w:val="0"/>
          <w:bCs/>
          <w:sz w:val="32"/>
          <w:szCs w:val="32"/>
          <w:lang w:val="en-US" w:eastAsia="zh-CN"/>
        </w:rPr>
        <w:t>九、</w:t>
      </w:r>
      <w:r>
        <w:rPr>
          <w:rFonts w:hint="default" w:ascii="Times New Roman" w:hAnsi="Times New Roman" w:eastAsia="方正仿宋简体" w:cs="Times New Roman"/>
          <w:bCs/>
          <w:sz w:val="32"/>
          <w:szCs w:val="32"/>
          <w:highlight w:val="none"/>
        </w:rPr>
        <w:t>本次公开比选结果公告将在泸州机场（集团）有限责任公司官网（https://www.luzhouairport.com/）、阳光采购服务平台（https://jiucheng.tfygcgfw.com/）和全国</w:t>
      </w:r>
      <w:r>
        <w:rPr>
          <w:rFonts w:hint="default" w:ascii="Times New Roman" w:hAnsi="Times New Roman" w:eastAsia="方正仿宋简体" w:cs="Times New Roman"/>
          <w:bCs/>
          <w:sz w:val="32"/>
          <w:szCs w:val="32"/>
        </w:rPr>
        <w:t>公共资源交易平台（四川省-泸州市）（https://www.lzsggzy.com/）</w:t>
      </w:r>
      <w:r>
        <w:rPr>
          <w:rFonts w:hint="default" w:ascii="Times New Roman" w:hAnsi="Times New Roman" w:eastAsia="方正仿宋简体" w:cs="Times New Roman"/>
          <w:bCs/>
          <w:sz w:val="32"/>
          <w:szCs w:val="32"/>
          <w:highlight w:val="none"/>
        </w:rPr>
        <w:t>以公告形式发布。</w:t>
      </w:r>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方正黑体简体" w:hAnsi="方正黑体简体" w:eastAsia="方正黑体简体" w:cs="方正黑体简体"/>
          <w:b w:val="0"/>
          <w:bCs/>
          <w:sz w:val="32"/>
          <w:szCs w:val="32"/>
          <w:lang w:val="en-US" w:eastAsia="zh-CN"/>
        </w:rPr>
      </w:pPr>
      <w:r>
        <w:rPr>
          <w:rFonts w:hint="default" w:ascii="方正黑体简体" w:hAnsi="方正黑体简体" w:eastAsia="方正黑体简体" w:cs="方正黑体简体"/>
          <w:b w:val="0"/>
          <w:bCs/>
          <w:sz w:val="32"/>
          <w:szCs w:val="32"/>
          <w:lang w:val="en-US" w:eastAsia="zh-CN"/>
        </w:rPr>
        <w:t>十、联系方式：</w:t>
      </w:r>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default" w:ascii="Times New Roman" w:hAnsi="Times New Roman" w:eastAsia="方正仿宋简体" w:cs="Times New Roman"/>
          <w:bCs/>
          <w:sz w:val="32"/>
          <w:szCs w:val="32"/>
        </w:rPr>
      </w:pPr>
      <w:bookmarkStart w:id="0" w:name="_Toc11695"/>
      <w:bookmarkStart w:id="1" w:name="_Toc26377"/>
      <w:r>
        <w:rPr>
          <w:rFonts w:hint="default" w:ascii="Times New Roman" w:hAnsi="Times New Roman" w:eastAsia="方正仿宋简体" w:cs="Times New Roman"/>
          <w:bCs/>
          <w:sz w:val="32"/>
          <w:szCs w:val="32"/>
        </w:rPr>
        <w:t>比选人：泸州机场（集团）有限责任公司</w:t>
      </w:r>
      <w:bookmarkEnd w:id="0"/>
      <w:bookmarkEnd w:id="1"/>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地址：泸州市龙马潭区泸州机场（集团）有限责任公司</w:t>
      </w:r>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sz w:val="32"/>
          <w:szCs w:val="32"/>
          <w:highlight w:val="none"/>
          <w:lang w:val="en-US" w:eastAsia="zh-CN"/>
        </w:rPr>
      </w:pPr>
      <w:r>
        <w:rPr>
          <w:rFonts w:hint="default" w:ascii="Times New Roman" w:hAnsi="Times New Roman" w:eastAsia="方正仿宋简体" w:cs="Times New Roman"/>
          <w:bCs/>
          <w:sz w:val="32"/>
          <w:szCs w:val="32"/>
          <w:highlight w:val="none"/>
        </w:rPr>
        <w:t>联系人：</w:t>
      </w:r>
      <w:r>
        <w:rPr>
          <w:rFonts w:hint="default" w:ascii="Times New Roman" w:hAnsi="Times New Roman" w:eastAsia="方正仿宋简体" w:cs="Times New Roman"/>
          <w:bCs/>
          <w:sz w:val="32"/>
          <w:szCs w:val="32"/>
          <w:highlight w:val="none"/>
          <w:lang w:val="en-US" w:eastAsia="zh-CN"/>
        </w:rPr>
        <w:t>贺女士</w:t>
      </w:r>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sz w:val="32"/>
          <w:szCs w:val="32"/>
          <w:highlight w:val="none"/>
        </w:rPr>
      </w:pPr>
      <w:r>
        <w:rPr>
          <w:rFonts w:hint="default" w:ascii="Times New Roman" w:hAnsi="Times New Roman" w:eastAsia="方正仿宋简体" w:cs="Times New Roman"/>
          <w:bCs/>
          <w:sz w:val="32"/>
          <w:szCs w:val="32"/>
          <w:highlight w:val="none"/>
          <w:lang w:val="en-US" w:eastAsia="zh-CN"/>
        </w:rPr>
        <w:t>联系</w:t>
      </w:r>
      <w:r>
        <w:rPr>
          <w:rFonts w:hint="default" w:ascii="Times New Roman" w:hAnsi="Times New Roman" w:eastAsia="方正仿宋简体" w:cs="Times New Roman"/>
          <w:bCs/>
          <w:sz w:val="32"/>
          <w:szCs w:val="32"/>
          <w:highlight w:val="none"/>
        </w:rPr>
        <w:t>电话：18583005743</w:t>
      </w:r>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简体" w:cs="Times New Roman"/>
          <w:bCs/>
          <w:sz w:val="32"/>
          <w:szCs w:val="32"/>
        </w:rPr>
      </w:pPr>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default" w:ascii="Times New Roman" w:hAnsi="Times New Roman" w:eastAsia="方正仿宋简体" w:cs="Times New Roman"/>
          <w:bCs/>
          <w:sz w:val="32"/>
          <w:szCs w:val="32"/>
          <w:lang w:eastAsia="zh-CN"/>
        </w:rPr>
      </w:pPr>
      <w:bookmarkStart w:id="2" w:name="_Toc18749"/>
      <w:r>
        <w:rPr>
          <w:rFonts w:hint="default" w:ascii="Times New Roman" w:hAnsi="Times New Roman" w:eastAsia="方正仿宋简体" w:cs="Times New Roman"/>
          <w:bCs/>
          <w:sz w:val="32"/>
          <w:szCs w:val="32"/>
        </w:rPr>
        <w:t>代理机构：</w:t>
      </w:r>
      <w:r>
        <w:rPr>
          <w:rFonts w:hint="default" w:ascii="Times New Roman" w:hAnsi="Times New Roman" w:eastAsia="方正仿宋简体" w:cs="Times New Roman"/>
          <w:bCs/>
          <w:sz w:val="32"/>
          <w:szCs w:val="32"/>
          <w:lang w:eastAsia="zh-CN"/>
        </w:rPr>
        <w:t>四川鸿韵工程建设咨询有限公司</w:t>
      </w:r>
      <w:bookmarkEnd w:id="2"/>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default" w:ascii="Times New Roman" w:hAnsi="Times New Roman" w:eastAsia="方正仿宋简体" w:cs="Times New Roman"/>
          <w:bCs/>
          <w:sz w:val="28"/>
          <w:szCs w:val="28"/>
        </w:rPr>
      </w:pPr>
      <w:bookmarkStart w:id="3" w:name="_Toc31728"/>
      <w:r>
        <w:rPr>
          <w:rFonts w:hint="default" w:ascii="Times New Roman" w:hAnsi="Times New Roman" w:eastAsia="方正仿宋简体" w:cs="Times New Roman"/>
          <w:bCs/>
          <w:sz w:val="32"/>
          <w:szCs w:val="32"/>
        </w:rPr>
        <w:t>地址：</w:t>
      </w:r>
      <w:r>
        <w:rPr>
          <w:rFonts w:hint="default" w:ascii="Times New Roman" w:hAnsi="Times New Roman" w:eastAsia="方正仿宋简体" w:cs="Times New Roman"/>
          <w:bCs/>
          <w:sz w:val="28"/>
          <w:szCs w:val="28"/>
        </w:rPr>
        <w:t>泸州市龙马潭区长桥路8号龙涧书苑商业三楼鸿韵咨询公司</w:t>
      </w:r>
      <w:bookmarkEnd w:id="3"/>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default" w:ascii="Times New Roman" w:hAnsi="Times New Roman" w:eastAsia="方正仿宋简体" w:cs="Times New Roman"/>
          <w:bCs/>
          <w:sz w:val="32"/>
          <w:szCs w:val="32"/>
        </w:rPr>
      </w:pPr>
      <w:bookmarkStart w:id="4" w:name="_Toc32752"/>
      <w:r>
        <w:rPr>
          <w:rFonts w:hint="default" w:ascii="Times New Roman" w:hAnsi="Times New Roman" w:eastAsia="方正仿宋简体" w:cs="Times New Roman"/>
          <w:bCs/>
          <w:sz w:val="32"/>
          <w:szCs w:val="32"/>
        </w:rPr>
        <w:t>联系人：招标部</w:t>
      </w:r>
      <w:bookmarkEnd w:id="4"/>
    </w:p>
    <w:p>
      <w:pPr>
        <w:pageBreakBefore w:val="0"/>
        <w:widowControl w:val="0"/>
        <w:kinsoku/>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default" w:ascii="Times New Roman" w:hAnsi="Times New Roman" w:eastAsia="方正仿宋简体" w:cs="Times New Roman"/>
          <w:bCs/>
          <w:sz w:val="32"/>
          <w:szCs w:val="32"/>
        </w:rPr>
      </w:pPr>
      <w:bookmarkStart w:id="5" w:name="_Toc23319"/>
      <w:r>
        <w:rPr>
          <w:rFonts w:hint="default" w:ascii="Times New Roman" w:hAnsi="Times New Roman" w:eastAsia="方正仿宋简体" w:cs="Times New Roman"/>
          <w:bCs/>
          <w:sz w:val="32"/>
          <w:szCs w:val="32"/>
        </w:rPr>
        <w:t>联系电话：0830-2610569</w:t>
      </w:r>
      <w:bookmarkEnd w:id="5"/>
    </w:p>
    <w:p>
      <w:pPr>
        <w:pStyle w:val="2"/>
        <w:rPr>
          <w:rFonts w:hint="default" w:ascii="Times New Roman" w:hAnsi="Times New Roman" w:eastAsia="方正仿宋简体" w:cs="Times New Roman"/>
          <w:bCs/>
          <w:sz w:val="32"/>
          <w:szCs w:val="32"/>
        </w:rPr>
      </w:pPr>
    </w:p>
    <w:p>
      <w:pPr>
        <w:pStyle w:val="3"/>
        <w:rPr>
          <w:rFonts w:hint="default"/>
          <w:lang w:val="en-US" w:eastAsia="zh-CN"/>
        </w:rPr>
      </w:pPr>
    </w:p>
    <w:p>
      <w:pPr>
        <w:pStyle w:val="2"/>
        <w:pageBreakBefore w:val="0"/>
        <w:widowControl w:val="0"/>
        <w:kinsoku/>
        <w:overflowPunct/>
        <w:topLinePunct w:val="0"/>
        <w:autoSpaceDE/>
        <w:autoSpaceDN/>
        <w:bidi w:val="0"/>
        <w:adjustRightInd/>
        <w:snapToGrid/>
        <w:spacing w:after="0" w:line="600" w:lineRule="exact"/>
        <w:ind w:firstLine="640" w:firstLineChars="200"/>
        <w:jc w:val="right"/>
        <w:textAlignment w:val="auto"/>
        <w:rPr>
          <w:rFonts w:hint="default" w:ascii="Times New Roman" w:hAnsi="Times New Roman" w:eastAsia="方正仿宋简体" w:cs="Times New Roman"/>
          <w:sz w:val="32"/>
          <w:szCs w:val="32"/>
          <w:lang w:val="en-US"/>
        </w:rPr>
        <w:sectPr>
          <w:footerReference r:id="rId3" w:type="default"/>
          <w:footerReference r:id="rId4" w:type="even"/>
          <w:pgSz w:w="11907" w:h="16840"/>
          <w:pgMar w:top="1440" w:right="1474" w:bottom="1440" w:left="1474" w:header="851" w:footer="992" w:gutter="0"/>
          <w:cols w:space="720" w:num="1"/>
          <w:docGrid w:linePitch="312" w:charSpace="0"/>
        </w:sectPr>
      </w:pPr>
      <w:r>
        <w:rPr>
          <w:rFonts w:hint="default" w:ascii="Times New Roman" w:hAnsi="Times New Roman" w:eastAsia="方正仿宋简体" w:cs="Times New Roman"/>
          <w:sz w:val="32"/>
          <w:szCs w:val="32"/>
          <w:lang w:val="en-US" w:eastAsia="zh-CN"/>
        </w:rPr>
        <w:t>2025</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03月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kern w:val="44"/>
          <w:sz w:val="44"/>
          <w:szCs w:val="44"/>
          <w:highlight w:val="none"/>
          <w:lang w:val="en-US" w:eastAsia="zh-CN" w:bidi="ar-SA"/>
        </w:rPr>
      </w:pPr>
      <w:r>
        <w:rPr>
          <w:rFonts w:hint="eastAsia" w:ascii="宋体" w:hAnsi="宋体" w:eastAsia="宋体" w:cs="宋体"/>
          <w:b/>
          <w:bCs/>
          <w:kern w:val="44"/>
          <w:sz w:val="44"/>
          <w:szCs w:val="44"/>
          <w:highlight w:val="none"/>
          <w:lang w:val="en-US" w:eastAsia="zh-CN" w:bidi="ar-SA"/>
        </w:rPr>
        <w:t>报名登记表</w:t>
      </w:r>
    </w:p>
    <w:tbl>
      <w:tblPr>
        <w:tblStyle w:val="7"/>
        <w:tblpPr w:leftFromText="180" w:rightFromText="180" w:vertAnchor="text" w:horzAnchor="page" w:tblpXSpec="center" w:tblpY="354"/>
        <w:tblOverlap w:val="never"/>
        <w:tblW w:w="14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171"/>
        <w:gridCol w:w="2771"/>
        <w:gridCol w:w="1878"/>
        <w:gridCol w:w="478"/>
        <w:gridCol w:w="1770"/>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3944" w:type="dxa"/>
            <w:gridSpan w:val="2"/>
            <w:noWrap w:val="0"/>
            <w:vAlign w:val="center"/>
          </w:tcPr>
          <w:p>
            <w:pPr>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项目名称</w:t>
            </w:r>
            <w:r>
              <w:rPr>
                <w:rFonts w:hint="eastAsia" w:ascii="宋体" w:hAnsi="宋体" w:eastAsia="宋体" w:cs="宋体"/>
                <w:b/>
                <w:sz w:val="28"/>
                <w:szCs w:val="28"/>
                <w:highlight w:val="none"/>
                <w:lang w:val="en-US" w:eastAsia="zh-CN"/>
              </w:rPr>
              <w:t>及</w:t>
            </w:r>
            <w:r>
              <w:rPr>
                <w:rFonts w:hint="eastAsia" w:ascii="宋体" w:hAnsi="宋体" w:eastAsia="宋体" w:cs="宋体"/>
                <w:b/>
                <w:sz w:val="28"/>
                <w:szCs w:val="28"/>
                <w:highlight w:val="none"/>
                <w:lang w:eastAsia="zh-CN"/>
              </w:rPr>
              <w:t>编号</w:t>
            </w:r>
          </w:p>
        </w:tc>
        <w:tc>
          <w:tcPr>
            <w:tcW w:w="10435" w:type="dxa"/>
            <w:gridSpan w:val="5"/>
            <w:noWrap w:val="0"/>
            <w:vAlign w:val="center"/>
          </w:tcPr>
          <w:p>
            <w:pPr>
              <w:pStyle w:val="5"/>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bCs w:val="0"/>
                <w:kern w:val="2"/>
                <w:sz w:val="28"/>
                <w:szCs w:val="28"/>
                <w:highlight w:val="none"/>
                <w:lang w:val="en-US" w:eastAsia="zh-CN" w:bidi="ar-SA"/>
              </w:rPr>
            </w:pPr>
            <w:r>
              <w:rPr>
                <w:rFonts w:hint="eastAsia" w:ascii="宋体" w:hAnsi="宋体" w:eastAsia="宋体" w:cs="宋体"/>
                <w:b/>
                <w:bCs w:val="0"/>
                <w:kern w:val="2"/>
                <w:sz w:val="28"/>
                <w:szCs w:val="28"/>
                <w:highlight w:val="none"/>
                <w:lang w:val="en-US" w:eastAsia="zh-CN" w:bidi="ar-SA"/>
              </w:rPr>
              <w:t>项目名称：泸州机场(集团)有限责任公司2025年度至2027年度外场车辆保险单位选聘项目</w:t>
            </w:r>
          </w:p>
          <w:p>
            <w:pPr>
              <w:pageBreakBefore w:val="0"/>
              <w:widowControl w:val="0"/>
              <w:kinsoku/>
              <w:wordWrap/>
              <w:overflowPunct/>
              <w:topLinePunct w:val="0"/>
              <w:autoSpaceDE/>
              <w:autoSpaceDN/>
              <w:bidi w:val="0"/>
              <w:adjustRightInd w:val="0"/>
              <w:snapToGrid w:val="0"/>
              <w:jc w:val="center"/>
              <w:textAlignment w:val="auto"/>
              <w:rPr>
                <w:rFonts w:hint="default" w:ascii="宋体" w:hAnsi="宋体" w:eastAsia="宋体" w:cs="宋体"/>
                <w:b/>
                <w:bCs w:val="0"/>
                <w:kern w:val="2"/>
                <w:sz w:val="28"/>
                <w:szCs w:val="28"/>
                <w:highlight w:val="none"/>
                <w:lang w:val="en-US" w:eastAsia="zh-CN" w:bidi="ar-SA"/>
              </w:rPr>
            </w:pPr>
            <w:r>
              <w:rPr>
                <w:rFonts w:hint="eastAsia" w:ascii="宋体" w:hAnsi="宋体" w:eastAsia="宋体" w:cs="宋体"/>
                <w:b/>
                <w:bCs w:val="0"/>
                <w:kern w:val="2"/>
                <w:sz w:val="28"/>
                <w:szCs w:val="28"/>
                <w:highlight w:val="none"/>
                <w:lang w:val="en-US" w:eastAsia="zh-CN" w:bidi="ar-SA"/>
              </w:rPr>
              <w:t>项目编号：SCHYZB-2025-0303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773" w:type="dxa"/>
            <w:vMerge w:val="restart"/>
            <w:noWrap w:val="0"/>
            <w:vAlign w:val="center"/>
          </w:tcPr>
          <w:p>
            <w:pPr>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val="en-US" w:eastAsia="zh-CN"/>
              </w:rPr>
              <w:t>报名</w:t>
            </w:r>
            <w:r>
              <w:rPr>
                <w:rFonts w:hint="eastAsia" w:ascii="宋体" w:hAnsi="宋体" w:eastAsia="宋体" w:cs="宋体"/>
                <w:b/>
                <w:sz w:val="28"/>
                <w:szCs w:val="28"/>
                <w:highlight w:val="none"/>
                <w:lang w:eastAsia="zh-CN"/>
              </w:rPr>
              <w:t>人填写</w:t>
            </w:r>
          </w:p>
        </w:tc>
        <w:tc>
          <w:tcPr>
            <w:tcW w:w="2171" w:type="dxa"/>
            <w:noWrap w:val="0"/>
            <w:vAlign w:val="center"/>
          </w:tcPr>
          <w:p>
            <w:pPr>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val="en-US" w:eastAsia="zh-CN"/>
              </w:rPr>
              <w:t>报名</w:t>
            </w:r>
            <w:r>
              <w:rPr>
                <w:rFonts w:hint="eastAsia" w:ascii="宋体" w:hAnsi="宋体" w:eastAsia="宋体" w:cs="宋体"/>
                <w:b/>
                <w:sz w:val="28"/>
                <w:szCs w:val="28"/>
                <w:highlight w:val="none"/>
                <w:lang w:eastAsia="zh-CN"/>
              </w:rPr>
              <w:t>单位全称</w:t>
            </w:r>
          </w:p>
        </w:tc>
        <w:tc>
          <w:tcPr>
            <w:tcW w:w="5127" w:type="dxa"/>
            <w:gridSpan w:val="3"/>
            <w:noWrap w:val="0"/>
            <w:vAlign w:val="center"/>
          </w:tcPr>
          <w:p>
            <w:pPr>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bCs w:val="0"/>
                <w:kern w:val="2"/>
                <w:sz w:val="28"/>
                <w:szCs w:val="28"/>
                <w:highlight w:val="none"/>
                <w:lang w:val="en-US" w:eastAsia="zh-CN" w:bidi="ar-SA"/>
              </w:rPr>
            </w:pPr>
          </w:p>
        </w:tc>
        <w:tc>
          <w:tcPr>
            <w:tcW w:w="1770" w:type="dxa"/>
            <w:noWrap w:val="0"/>
            <w:vAlign w:val="center"/>
          </w:tcPr>
          <w:p>
            <w:pPr>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bCs w:val="0"/>
                <w:kern w:val="2"/>
                <w:sz w:val="28"/>
                <w:szCs w:val="28"/>
                <w:highlight w:val="none"/>
                <w:lang w:val="en-US" w:eastAsia="zh-CN" w:bidi="ar-SA"/>
              </w:rPr>
            </w:pPr>
            <w:r>
              <w:rPr>
                <w:rFonts w:hint="eastAsia" w:ascii="宋体" w:hAnsi="宋体" w:eastAsia="宋体" w:cs="宋体"/>
                <w:b/>
                <w:bCs w:val="0"/>
                <w:kern w:val="2"/>
                <w:sz w:val="28"/>
                <w:szCs w:val="28"/>
                <w:highlight w:val="none"/>
                <w:lang w:val="en-US" w:eastAsia="zh-CN" w:bidi="ar-SA"/>
              </w:rPr>
              <w:t>邮编</w:t>
            </w:r>
          </w:p>
        </w:tc>
        <w:tc>
          <w:tcPr>
            <w:tcW w:w="3538" w:type="dxa"/>
            <w:noWrap w:val="0"/>
            <w:vAlign w:val="center"/>
          </w:tcPr>
          <w:p>
            <w:pPr>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bCs w:val="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773" w:type="dxa"/>
            <w:vMerge w:val="continue"/>
            <w:noWrap w:val="0"/>
            <w:vAlign w:val="center"/>
          </w:tcPr>
          <w:p>
            <w:pPr>
              <w:pageBreakBefore w:val="0"/>
              <w:widowControl w:val="0"/>
              <w:kinsoku/>
              <w:wordWrap/>
              <w:overflowPunct/>
              <w:topLinePunct w:val="0"/>
              <w:autoSpaceDE/>
              <w:autoSpaceDN/>
              <w:bidi w:val="0"/>
              <w:adjustRightInd w:val="0"/>
              <w:snapToGrid w:val="0"/>
              <w:spacing w:line="360" w:lineRule="auto"/>
              <w:ind w:left="0" w:leftChars="0" w:right="0" w:rightChars="0" w:firstLine="562" w:firstLineChars="200"/>
              <w:jc w:val="center"/>
              <w:textAlignment w:val="auto"/>
              <w:rPr>
                <w:rFonts w:hint="eastAsia" w:ascii="宋体" w:hAnsi="宋体" w:eastAsia="宋体" w:cs="宋体"/>
                <w:b/>
                <w:sz w:val="28"/>
                <w:szCs w:val="28"/>
                <w:highlight w:val="none"/>
                <w:lang w:eastAsia="zh-CN"/>
              </w:rPr>
            </w:pPr>
          </w:p>
        </w:tc>
        <w:tc>
          <w:tcPr>
            <w:tcW w:w="2171" w:type="dxa"/>
            <w:noWrap w:val="0"/>
            <w:vAlign w:val="center"/>
          </w:tcPr>
          <w:p>
            <w:pPr>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E-MAIL</w:t>
            </w:r>
            <w:bookmarkStart w:id="6" w:name="_GoBack"/>
            <w:bookmarkEnd w:id="6"/>
          </w:p>
        </w:tc>
        <w:tc>
          <w:tcPr>
            <w:tcW w:w="5127" w:type="dxa"/>
            <w:gridSpan w:val="3"/>
            <w:noWrap w:val="0"/>
            <w:vAlign w:val="center"/>
          </w:tcPr>
          <w:p>
            <w:pPr>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sz w:val="28"/>
                <w:szCs w:val="28"/>
                <w:highlight w:val="none"/>
                <w:lang w:val="en-US" w:eastAsia="zh-CN"/>
              </w:rPr>
            </w:pPr>
          </w:p>
        </w:tc>
        <w:tc>
          <w:tcPr>
            <w:tcW w:w="1770" w:type="dxa"/>
            <w:noWrap w:val="0"/>
            <w:vAlign w:val="center"/>
          </w:tcPr>
          <w:p>
            <w:pPr>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手机</w:t>
            </w:r>
          </w:p>
        </w:tc>
        <w:tc>
          <w:tcPr>
            <w:tcW w:w="3538" w:type="dxa"/>
            <w:noWrap w:val="0"/>
            <w:vAlign w:val="center"/>
          </w:tcPr>
          <w:p>
            <w:pPr>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944" w:type="dxa"/>
            <w:gridSpan w:val="2"/>
            <w:noWrap w:val="0"/>
            <w:vAlign w:val="center"/>
          </w:tcPr>
          <w:p>
            <w:pPr>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eastAsia="zh-CN"/>
              </w:rPr>
              <w:t>付款方式</w:t>
            </w:r>
          </w:p>
        </w:tc>
        <w:tc>
          <w:tcPr>
            <w:tcW w:w="10435" w:type="dxa"/>
            <w:gridSpan w:val="5"/>
            <w:noWrap w:val="0"/>
            <w:vAlign w:val="center"/>
          </w:tcPr>
          <w:p>
            <w:pPr>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网银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944" w:type="dxa"/>
            <w:gridSpan w:val="2"/>
            <w:noWrap w:val="0"/>
            <w:vAlign w:val="center"/>
          </w:tcPr>
          <w:p>
            <w:pPr>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val="en-US" w:eastAsia="zh-CN"/>
              </w:rPr>
              <w:t>报名费</w:t>
            </w:r>
            <w:r>
              <w:rPr>
                <w:rFonts w:hint="eastAsia" w:ascii="宋体" w:hAnsi="宋体" w:eastAsia="宋体" w:cs="宋体"/>
                <w:b/>
                <w:sz w:val="28"/>
                <w:szCs w:val="28"/>
                <w:highlight w:val="none"/>
                <w:lang w:eastAsia="zh-CN"/>
              </w:rPr>
              <w:t>（元）</w:t>
            </w:r>
          </w:p>
        </w:tc>
        <w:tc>
          <w:tcPr>
            <w:tcW w:w="10435" w:type="dxa"/>
            <w:gridSpan w:val="5"/>
            <w:noWrap w:val="0"/>
            <w:vAlign w:val="center"/>
          </w:tcPr>
          <w:p>
            <w:pPr>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¥100元人民币/份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3944" w:type="dxa"/>
            <w:gridSpan w:val="2"/>
            <w:noWrap w:val="0"/>
            <w:vAlign w:val="center"/>
          </w:tcPr>
          <w:p>
            <w:pPr>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val="en-US" w:eastAsia="zh-CN"/>
              </w:rPr>
              <w:t>报名</w:t>
            </w:r>
            <w:r>
              <w:rPr>
                <w:rFonts w:hint="eastAsia" w:ascii="宋体" w:hAnsi="宋体" w:eastAsia="宋体" w:cs="宋体"/>
                <w:b/>
                <w:sz w:val="28"/>
                <w:szCs w:val="28"/>
                <w:highlight w:val="none"/>
                <w:lang w:eastAsia="zh-CN"/>
              </w:rPr>
              <w:t>人（签字）</w:t>
            </w:r>
          </w:p>
        </w:tc>
        <w:tc>
          <w:tcPr>
            <w:tcW w:w="2771" w:type="dxa"/>
            <w:noWrap w:val="0"/>
            <w:vAlign w:val="center"/>
          </w:tcPr>
          <w:p>
            <w:pPr>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sz w:val="28"/>
                <w:szCs w:val="28"/>
                <w:highlight w:val="none"/>
                <w:lang w:val="en-US" w:eastAsia="zh-CN"/>
              </w:rPr>
            </w:pPr>
          </w:p>
        </w:tc>
        <w:tc>
          <w:tcPr>
            <w:tcW w:w="1878" w:type="dxa"/>
            <w:noWrap w:val="0"/>
            <w:vAlign w:val="center"/>
          </w:tcPr>
          <w:p>
            <w:pPr>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日期</w:t>
            </w:r>
          </w:p>
        </w:tc>
        <w:tc>
          <w:tcPr>
            <w:tcW w:w="5786" w:type="dxa"/>
            <w:gridSpan w:val="3"/>
            <w:noWrap w:val="0"/>
            <w:vAlign w:val="center"/>
          </w:tcPr>
          <w:p>
            <w:pPr>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宋体" w:hAnsi="宋体" w:eastAsia="宋体" w:cs="宋体"/>
                <w:b/>
                <w:sz w:val="28"/>
                <w:szCs w:val="28"/>
                <w:highlight w:val="none"/>
                <w:lang w:val="en-US" w:eastAsia="zh-CN"/>
              </w:rPr>
            </w:pPr>
          </w:p>
        </w:tc>
      </w:tr>
    </w:tbl>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6"/>
                            <w:jc w:val="center"/>
                          </w:pPr>
                          <w:r>
                            <w:fldChar w:fldCharType="begin"/>
                          </w:r>
                          <w:r>
                            <w:instrText xml:space="preserve">PAGE   \* MERGEFORMAT</w:instrText>
                          </w:r>
                          <w:r>
                            <w:fldChar w:fldCharType="separate"/>
                          </w:r>
                          <w:r>
                            <w:rPr>
                              <w:lang w:val="zh-CN"/>
                            </w:rP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7SabGzwEAAJUDAAAOAAAAZHJzL2Uyb0RvYy54bWytU82O0zAQ&#10;viPxDpbvNM1uC0vUdAWqFiEhQFp4ANexG0u2x/K4TfoC8AacuHDnufocjJO0i5bLHrg44/n5Zr7P&#10;k9Vt7yw7qIgGfM3L2Zwz5SU0xu9q/vXL3YsbzjAJ3wgLXtX8qJDfrp8/W3WhUlfQgm1UZATisepC&#10;zduUQlUUKFvlBM4gKE9BDdGJRNe4K5ooOkJ3triaz18WHcQmRJAKkbybMcgnxPgUQNDaSLUBuXfK&#10;pxE1KisSUcLWBOTrYVqtlUyftEaVmK05MU3DSU3I3uazWK9EtYsitEZOI4injPCIkxPGU9ML1EYk&#10;wfbR/APljIyAoNNMgitGIoMixKKcP9LmvhVBDVxIagwX0fH/wcqPh8+RmYY2gTMvHD346cf308/f&#10;p1/fWJnl6QJWlHUfKC/1b6HPqZMfyZlZ9zq6/CU+jOIk7vEiruoTk7moXLy+XnImKVRel4vFMqMU&#10;D8UhYnqnwLFs1DzS2w2SisMHTGPqOSX38nBnrCW/qKxnHYEub14th4pLiNCtpyaZwzhrtlK/7ScC&#10;W2iOxKujBai5p33nzL73pG/elbMRz8Z2MnJPDG/2iUYYJsuoI9TUjF5r4DZtVl6Hv+9D1sPftP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AzHgNQAAAADAQAADwAAAAAAAAABACAAAAAiAAAAZHJz&#10;L2Rvd25yZXYueG1sUEsBAhQAFAAAAAgAh07iQHtJpsbPAQAAlQMAAA4AAAAAAAAAAQAgAAAAIwEA&#10;AGRycy9lMm9Eb2MueG1sUEsFBgAAAAAGAAYAWQEAAGQFAAAAAA==&#10;">
              <v:fill on="f" focussize="0,0"/>
              <v:stroke on="f" weight="1.25pt"/>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4</w:t>
    </w:r>
    <w:r>
      <w:fldChar w:fldCharType="end"/>
    </w:r>
  </w:p>
  <w:p>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6"/>
                            <w:jc w:val="center"/>
                          </w:pPr>
                          <w:r>
                            <w:fldChar w:fldCharType="begin"/>
                          </w:r>
                          <w:r>
                            <w:instrText xml:space="preserve">PAGE   \* MERGEFORMAT</w:instrText>
                          </w:r>
                          <w:r>
                            <w:fldChar w:fldCharType="separate"/>
                          </w:r>
                          <w:r>
                            <w:rPr>
                              <w:lang w:val="zh-CN"/>
                            </w:rP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5Bo9e0AEAAJUDAAAOAAAAZHJzL2Uyb0RvYy54bWytU0tu2zAQ&#10;3RfoHQjua1mJ7aaC5aCFkaJA0QZIegCaIi0C/IFDW/IF2ht01U33PZfPkSElO0GyyaIbasiZeTPv&#10;zWh53RtN9iKAcram5WRKibDcNcpua/rj/ubdFSUQmW2YdlbU9CCAXq/evll2vhIXrnW6EYEgiIWq&#10;8zVtY/RVUQBvhWEwcV5YdEoXDIt4DduiCaxDdKOLi+l0UXQuND44LgDwdT046YgYXgPopFRcrB3f&#10;GWHjgBqEZhEpQas80FXuVkrB43cpQUSia4pMYz6xCNqbdBarJau2gflW8bEF9poWnnEyTFkseoZa&#10;s8jILqgXUEbx4MDJOOHOFAORrAiyKKfPtLlrmReZC0oN/iw6/D9Y/m1/G4hqarqgxDKDAz/+/nX8&#10;8+/49ydZJHk6DxVG3XmMi/0n1+PSnN4BHxPrXgaTvsiHoB/FPZzFFX0kPCWVsw+Xc0o4usrLcjab&#10;J5TiMdkHiJ+FMyQZNQ04uywp23+FOISeQlIt626U1nl+2pIOQedX7+c54+xCdG2xSOIw9Jqs2G/6&#10;kdjGNQfk1eEC1NTivlOiv1jUN+3KyQgnYzMaqTz4j7uILeTOEuoANRbDaWVu42aldXh6z1GPf9Pq&#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AMx4DUAAAAAwEAAA8AAAAAAAAAAQAgAAAAIgAAAGRy&#10;cy9kb3ducmV2LnhtbFBLAQIUABQAAAAIAIdO4kD5Bo9e0AEAAJUDAAAOAAAAAAAAAAEAIAAAACMB&#10;AABkcnMvZTJvRG9jLnhtbFBLBQYAAAAABgAGAFkBAABlBQAAAAA=&#10;">
              <v:fill on="f" focussize="0,0"/>
              <v:stroke on="f" weight="1.25pt"/>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248CE"/>
    <w:rsid w:val="13E051E7"/>
    <w:rsid w:val="3D5C288E"/>
    <w:rsid w:val="42FE1B27"/>
    <w:rsid w:val="60024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32"/>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Plain Text"/>
    <w:basedOn w:val="1"/>
    <w:next w:val="1"/>
    <w:qFormat/>
    <w:uiPriority w:val="0"/>
    <w:pPr>
      <w:autoSpaceDE w:val="0"/>
      <w:autoSpaceDN w:val="0"/>
      <w:adjustRightInd w:val="0"/>
    </w:pPr>
    <w:rPr>
      <w:rFonts w:ascii="宋体" w:hAnsi="Tms Rmn"/>
      <w:kern w:val="0"/>
      <w:szCs w:val="20"/>
    </w:rPr>
  </w:style>
  <w:style w:type="paragraph" w:styleId="6">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1593</Words>
  <Characters>1929</Characters>
  <Lines>0</Lines>
  <Paragraphs>0</Paragraphs>
  <TotalTime>2</TotalTime>
  <ScaleCrop>false</ScaleCrop>
  <LinksUpToDate>false</LinksUpToDate>
  <CharactersWithSpaces>1933</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2025-03-10T01:41:00Z</dcterms:created>
  <dc:creator>Administrator</dc:creator>
  <cp:lastModifiedBy>张续凡</cp:lastModifiedBy>
  <dcterms:modified xsi:type="dcterms:W3CDTF">2025-03-10T08:42:48Z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3ACA7B95779A48F59D00BC37D7FA0DB7_11</vt:lpwstr>
  </property>
  <property fmtid="{D5CDD505-2E9C-101B-9397-08002B2CF9AE}" pid="4" name="KSOTemplateDocerSaveRecord">
    <vt:lpwstr>eyJoZGlkIjoiYWI0YjZjYjQ5NmMzMTk5ZDZlMmJiMzg2NGZkZTY4NzEiLCJ1c2VySWQiOiIxMTk5Mjc5MjI2In0=</vt:lpwstr>
  </property>
</Properties>
</file>