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简体" w:cs="Times New Roman"/>
          <w:sz w:val="32"/>
          <w:szCs w:val="32"/>
        </w:rPr>
      </w:pPr>
      <w:r>
        <w:rPr>
          <w:rFonts w:ascii="Times New Roman" w:hAnsi="Times New Roman" w:eastAsia="方正黑体简体" w:cs="Times New Roman"/>
          <w:sz w:val="32"/>
          <w:szCs w:val="32"/>
        </w:rPr>
        <w:t>附件1</w:t>
      </w:r>
    </w:p>
    <w:tbl>
      <w:tblPr>
        <w:tblStyle w:val="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015"/>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90" w:type="dxa"/>
            <w:gridSpan w:val="3"/>
            <w:vAlign w:val="center"/>
          </w:tcPr>
          <w:p>
            <w:pPr>
              <w:spacing w:line="40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5" w:type="dxa"/>
            <w:vAlign w:val="center"/>
          </w:tcPr>
          <w:p>
            <w:pPr>
              <w:spacing w:line="40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序号</w:t>
            </w:r>
          </w:p>
        </w:tc>
        <w:tc>
          <w:tcPr>
            <w:tcW w:w="3015" w:type="dxa"/>
            <w:vAlign w:val="center"/>
          </w:tcPr>
          <w:p>
            <w:pPr>
              <w:spacing w:line="40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项目名称</w:t>
            </w:r>
          </w:p>
        </w:tc>
        <w:tc>
          <w:tcPr>
            <w:tcW w:w="5280" w:type="dxa"/>
            <w:vAlign w:val="center"/>
          </w:tcPr>
          <w:p>
            <w:pPr>
              <w:spacing w:line="40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技术性能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1</w:t>
            </w:r>
          </w:p>
        </w:tc>
        <w:tc>
          <w:tcPr>
            <w:tcW w:w="3015" w:type="dxa"/>
            <w:vAlign w:val="center"/>
          </w:tcPr>
          <w:p>
            <w:pPr>
              <w:spacing w:line="400" w:lineRule="exac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飞行区道面沉降观测项目</w:t>
            </w:r>
          </w:p>
        </w:tc>
        <w:tc>
          <w:tcPr>
            <w:tcW w:w="5280" w:type="dxa"/>
            <w:vAlign w:val="center"/>
          </w:tcPr>
          <w:p>
            <w:pPr>
              <w:spacing w:line="560" w:lineRule="exact"/>
              <w:jc w:val="left"/>
              <w:rPr>
                <w:rFonts w:hint="default" w:ascii="Times New Roman" w:hAnsi="Times New Roman" w:eastAsia="方正仿宋简体" w:cs="Times New Roman"/>
                <w:b w:val="0"/>
                <w:bCs w:val="0"/>
                <w:sz w:val="24"/>
                <w:szCs w:val="24"/>
              </w:rPr>
            </w:pPr>
            <w:r>
              <w:rPr>
                <w:rFonts w:hint="default" w:ascii="Times New Roman" w:hAnsi="Times New Roman" w:eastAsia="方正仿宋简体" w:cs="Times New Roman"/>
                <w:b w:val="0"/>
                <w:bCs w:val="0"/>
                <w:sz w:val="24"/>
                <w:szCs w:val="24"/>
              </w:rPr>
              <w:t xml:space="preserve">变形监测二等，仪器精度：不低于±0.3mm/km </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一、工程地点：泸州云龙机场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二、工程规模、特征：泸州云龙机场飞行区跑道及滑行道道面沉降监测</w:t>
      </w:r>
      <w:r>
        <w:rPr>
          <w:rFonts w:hint="default" w:ascii="Times New Roman" w:hAnsi="Times New Roman" w:eastAsia="方正仿宋简体" w:cs="Times New Roman"/>
          <w:sz w:val="24"/>
          <w:szCs w:val="24"/>
          <w:lang w:eastAsia="zh-CN"/>
        </w:rPr>
        <w:t>。</w:t>
      </w:r>
      <w:r>
        <w:rPr>
          <w:rFonts w:hint="default" w:ascii="Times New Roman" w:hAnsi="Times New Roman" w:eastAsia="方正仿宋简体"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三、工程测量任务（内容）与技术要求：满足国家和行业规范二等水准测量技术要求。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四、测量工作量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布设高程控制点3个（线路长度5km）；道面监测共设监测点317个，沿跑道及滑行道纵向每50m间隔布点，跑道抬板施工区域进行加密。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五、测量工期</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（一）高程控制网进场后进行2次复测，间隔6个月。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（二）跑道道面及滑行道沉降监测周期：每季度开展1次跑道和滑行道高程监测，总计开展4次；合同签订之日起20天内开展第1次道面高程测量。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六、测量成果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（一）提供测量报告，报告书中应包括高程控制点（网）的布置、标石的埋设、施测的方法、精度等。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（二）高程控制点测量成果表。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（三）道面及滑行道道沉降曲线图、等值线图及数据表（高程标注精确到mm）。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（四）上述所有测量成果提供书面报告及蓝图外，提供数字化光盘文件，文件格式为AUTOCAD软件能够直接调用的“DWG”（图形）文件。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七、供应商须具备相关主管部门颁发的勘察综合甲级资质及测绘甲级资质（含工程测量）；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八、供应商须具备测绘类或监测类业绩，至少提供2份业绩；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九、提供增值税专用发票。</w:t>
      </w:r>
    </w:p>
    <w:p>
      <w:pPr>
        <w:spacing w:line="560" w:lineRule="exact"/>
        <w:ind w:firstLine="640"/>
        <w:rPr>
          <w:rFonts w:ascii="Times New Roman" w:hAnsi="Times New Roman" w:eastAsia="方正仿宋简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zE4MGU3NWQ5OGE2MzhhZGU3ZjVlY2ViYTI4MDAifQ=="/>
  </w:docVars>
  <w:rsids>
    <w:rsidRoot w:val="0C21201C"/>
    <w:rsid w:val="000A3D5D"/>
    <w:rsid w:val="00174215"/>
    <w:rsid w:val="002669A9"/>
    <w:rsid w:val="006A6639"/>
    <w:rsid w:val="006E6CB8"/>
    <w:rsid w:val="00703FF2"/>
    <w:rsid w:val="007B0459"/>
    <w:rsid w:val="0082044A"/>
    <w:rsid w:val="008B19AA"/>
    <w:rsid w:val="008E55F4"/>
    <w:rsid w:val="00AC0423"/>
    <w:rsid w:val="00B23A82"/>
    <w:rsid w:val="03A42B5A"/>
    <w:rsid w:val="0C21201C"/>
    <w:rsid w:val="10BA69C4"/>
    <w:rsid w:val="11460FBD"/>
    <w:rsid w:val="195F1237"/>
    <w:rsid w:val="19655F9F"/>
    <w:rsid w:val="1A3F22D3"/>
    <w:rsid w:val="20234594"/>
    <w:rsid w:val="2980759C"/>
    <w:rsid w:val="29D318FF"/>
    <w:rsid w:val="2B062A98"/>
    <w:rsid w:val="2BF02358"/>
    <w:rsid w:val="3584735C"/>
    <w:rsid w:val="38563C49"/>
    <w:rsid w:val="3A166185"/>
    <w:rsid w:val="3D1540B5"/>
    <w:rsid w:val="448A4717"/>
    <w:rsid w:val="44D13629"/>
    <w:rsid w:val="4B0D7B1C"/>
    <w:rsid w:val="50291F71"/>
    <w:rsid w:val="56594F32"/>
    <w:rsid w:val="76FD2174"/>
    <w:rsid w:val="7B7F325E"/>
    <w:rsid w:val="7CB1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600" w:lineRule="exact"/>
      <w:jc w:val="center"/>
      <w:outlineLvl w:val="0"/>
    </w:pPr>
    <w:rPr>
      <w:rFonts w:eastAsia="方正小标宋简体"/>
      <w:kern w:val="44"/>
      <w:sz w:val="44"/>
    </w:rPr>
  </w:style>
  <w:style w:type="paragraph" w:styleId="3">
    <w:name w:val="heading 2"/>
    <w:basedOn w:val="1"/>
    <w:next w:val="1"/>
    <w:link w:val="13"/>
    <w:semiHidden/>
    <w:unhideWhenUsed/>
    <w:qFormat/>
    <w:uiPriority w:val="0"/>
    <w:pPr>
      <w:spacing w:line="600" w:lineRule="exact"/>
      <w:jc w:val="center"/>
      <w:outlineLvl w:val="1"/>
    </w:pPr>
    <w:rPr>
      <w:rFonts w:ascii="Arial" w:hAnsi="Arial" w:eastAsia="方正黑体简体"/>
    </w:rPr>
  </w:style>
  <w:style w:type="paragraph" w:styleId="4">
    <w:name w:val="heading 3"/>
    <w:basedOn w:val="1"/>
    <w:next w:val="1"/>
    <w:link w:val="12"/>
    <w:semiHidden/>
    <w:unhideWhenUsed/>
    <w:qFormat/>
    <w:uiPriority w:val="0"/>
    <w:pPr>
      <w:keepNext/>
      <w:keepLines/>
      <w:spacing w:before="260" w:after="260" w:line="413" w:lineRule="auto"/>
      <w:outlineLvl w:val="2"/>
    </w:pPr>
    <w:rPr>
      <w:rFonts w:eastAsia="方正楷体简体"/>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next w:val="1"/>
    <w:unhideWhenUsed/>
    <w:qFormat/>
    <w:uiPriority w:val="99"/>
    <w:pPr>
      <w:spacing w:after="120" w:line="560" w:lineRule="exact"/>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link w:val="2"/>
    <w:qFormat/>
    <w:uiPriority w:val="0"/>
    <w:rPr>
      <w:rFonts w:eastAsia="方正小标宋简体" w:asciiTheme="minorHAnsi" w:hAnsiTheme="minorHAnsi"/>
      <w:kern w:val="44"/>
      <w:sz w:val="44"/>
    </w:rPr>
  </w:style>
  <w:style w:type="character" w:customStyle="1" w:styleId="12">
    <w:name w:val="标题 3 字符"/>
    <w:link w:val="4"/>
    <w:qFormat/>
    <w:uiPriority w:val="0"/>
    <w:rPr>
      <w:rFonts w:eastAsia="方正楷体简体" w:asciiTheme="minorHAnsi" w:hAnsiTheme="minorHAnsi"/>
      <w:sz w:val="32"/>
    </w:rPr>
  </w:style>
  <w:style w:type="character" w:customStyle="1" w:styleId="13">
    <w:name w:val="标题 2 字符"/>
    <w:link w:val="3"/>
    <w:qFormat/>
    <w:uiPriority w:val="0"/>
    <w:rPr>
      <w:rFonts w:ascii="Arial" w:hAnsi="Arial" w:eastAsia="方正黑体简体"/>
      <w:sz w:val="32"/>
    </w:rPr>
  </w:style>
  <w:style w:type="character" w:customStyle="1" w:styleId="14">
    <w:name w:val="页眉 字符"/>
    <w:basedOn w:val="10"/>
    <w:link w:val="7"/>
    <w:qFormat/>
    <w:uiPriority w:val="0"/>
    <w:rPr>
      <w:rFonts w:asciiTheme="minorHAnsi" w:hAnsiTheme="minorHAnsi" w:eastAsiaTheme="minorEastAsia" w:cstheme="minorBidi"/>
      <w:kern w:val="2"/>
      <w:sz w:val="18"/>
      <w:szCs w:val="18"/>
    </w:rPr>
  </w:style>
  <w:style w:type="character" w:customStyle="1" w:styleId="15">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553</Characters>
  <Lines>4</Lines>
  <Paragraphs>1</Paragraphs>
  <TotalTime>3</TotalTime>
  <ScaleCrop>false</ScaleCrop>
  <LinksUpToDate>false</LinksUpToDate>
  <CharactersWithSpaces>557</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2025-01-07T01:41:00Z</dcterms:created>
  <dc:creator>张续凡</dc:creator>
  <cp:lastModifiedBy>张续凡</cp:lastModifiedBy>
  <dcterms:modified xsi:type="dcterms:W3CDTF">2025-03-24T01:45:36Z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059C722CC6A045FE8F399A07323BBDF9</vt:lpwstr>
  </property>
</Properties>
</file>